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220" w:tblpY="66"/>
        <w:tblW w:w="13555" w:type="dxa"/>
        <w:tblLayout w:type="fixed"/>
        <w:tblLook w:val="04A0"/>
      </w:tblPr>
      <w:tblGrid>
        <w:gridCol w:w="1951"/>
        <w:gridCol w:w="4111"/>
        <w:gridCol w:w="708"/>
        <w:gridCol w:w="3686"/>
        <w:gridCol w:w="284"/>
        <w:gridCol w:w="2673"/>
        <w:gridCol w:w="142"/>
      </w:tblGrid>
      <w:tr w:rsidR="000B0576" w:rsidRPr="00CA48B4" w:rsidTr="0072442E">
        <w:trPr>
          <w:trHeight w:val="1397"/>
        </w:trPr>
        <w:tc>
          <w:tcPr>
            <w:tcW w:w="1951" w:type="dxa"/>
            <w:shd w:val="clear" w:color="auto" w:fill="auto"/>
          </w:tcPr>
          <w:p w:rsidR="000B0576" w:rsidRPr="00CA48B4" w:rsidRDefault="000B0576" w:rsidP="000B0576">
            <w:pPr>
              <w:rPr>
                <w:rFonts w:ascii="Arial" w:hAnsi="Arial" w:cs="Arial"/>
                <w:sz w:val="22"/>
                <w:szCs w:val="22"/>
                <w:highlight w:val="lightGray"/>
                <w:lang w:val="bg-BG"/>
              </w:rPr>
            </w:pPr>
          </w:p>
        </w:tc>
        <w:tc>
          <w:tcPr>
            <w:tcW w:w="8789" w:type="dxa"/>
            <w:gridSpan w:val="4"/>
            <w:shd w:val="clear" w:color="auto" w:fill="auto"/>
          </w:tcPr>
          <w:p w:rsidR="000B0576" w:rsidRPr="00D248EC" w:rsidRDefault="000B0576" w:rsidP="000B0576">
            <w:pPr>
              <w:ind w:right="-816"/>
              <w:rPr>
                <w:rFonts w:ascii="Arial" w:hAnsi="Arial" w:cs="Arial"/>
                <w:b/>
                <w:lang w:val="bg-BG"/>
              </w:rPr>
            </w:pPr>
            <w:r w:rsidRPr="00D248EC">
              <w:rPr>
                <w:rFonts w:ascii="Arial" w:hAnsi="Arial" w:cs="Arial"/>
                <w:b/>
                <w:lang w:val="bg-BG"/>
              </w:rPr>
              <w:t>ОПЕРАТИВНА ПРОГРАМА „РЕГИОНИ В РАСТЕЖ“</w:t>
            </w:r>
          </w:p>
          <w:p w:rsidR="000B0576" w:rsidRPr="008D4D9E" w:rsidRDefault="000B0576" w:rsidP="000B0576">
            <w:pPr>
              <w:ind w:right="-816"/>
              <w:rPr>
                <w:rFonts w:ascii="Arial" w:hAnsi="Arial" w:cs="Arial"/>
                <w:b/>
                <w:lang w:val="bg-BG"/>
              </w:rPr>
            </w:pPr>
            <w:r w:rsidRPr="008D4D9E">
              <w:rPr>
                <w:rFonts w:ascii="Arial" w:hAnsi="Arial" w:cs="Arial"/>
                <w:b/>
                <w:lang w:val="bg-BG"/>
              </w:rPr>
              <w:t>ЕНЕРГИЙНА ЕФЕКТИВНОСТ В ПЕРИФЕРНИТЕ РАЙОНИ</w:t>
            </w:r>
          </w:p>
          <w:p w:rsidR="000B0576" w:rsidRPr="008D4D9E" w:rsidRDefault="000B0576" w:rsidP="000B0576">
            <w:pPr>
              <w:ind w:right="-816"/>
              <w:rPr>
                <w:rFonts w:ascii="Arial" w:hAnsi="Arial" w:cs="Arial"/>
                <w:b/>
                <w:u w:val="double"/>
                <w:lang w:val="bg-BG"/>
              </w:rPr>
            </w:pPr>
          </w:p>
          <w:p w:rsidR="000B0576" w:rsidRPr="004155AB" w:rsidRDefault="000B0576" w:rsidP="000B0576">
            <w:pPr>
              <w:ind w:left="90"/>
              <w:rPr>
                <w:rFonts w:ascii="Arial" w:hAnsi="Arial" w:cs="Arial"/>
                <w:b/>
                <w:sz w:val="28"/>
                <w:szCs w:val="28"/>
                <w:lang w:val="bg-BG"/>
              </w:rPr>
            </w:pPr>
          </w:p>
          <w:p w:rsidR="000B0576" w:rsidRPr="004155AB" w:rsidRDefault="000B0576" w:rsidP="000B0576">
            <w:pPr>
              <w:ind w:left="90"/>
              <w:rPr>
                <w:rFonts w:ascii="Arial" w:hAnsi="Arial" w:cs="Arial"/>
                <w:b/>
                <w:sz w:val="28"/>
                <w:szCs w:val="28"/>
                <w:highlight w:val="lightGray"/>
                <w:lang w:val="bg-BG"/>
              </w:rPr>
            </w:pPr>
          </w:p>
        </w:tc>
        <w:tc>
          <w:tcPr>
            <w:tcW w:w="2815" w:type="dxa"/>
            <w:gridSpan w:val="2"/>
            <w:shd w:val="clear" w:color="auto" w:fill="auto"/>
          </w:tcPr>
          <w:p w:rsidR="000B0576" w:rsidRPr="00CA48B4" w:rsidRDefault="000B0576" w:rsidP="000B0576">
            <w:pPr>
              <w:jc w:val="center"/>
              <w:rPr>
                <w:sz w:val="22"/>
                <w:szCs w:val="22"/>
              </w:rPr>
            </w:pPr>
          </w:p>
        </w:tc>
      </w:tr>
      <w:tr w:rsidR="00CA48B4" w:rsidRPr="00CA48B4" w:rsidTr="000B0576">
        <w:trPr>
          <w:trHeight w:hRule="exact" w:val="703"/>
        </w:trPr>
        <w:tc>
          <w:tcPr>
            <w:tcW w:w="1951" w:type="dxa"/>
            <w:shd w:val="clear" w:color="auto" w:fill="auto"/>
          </w:tcPr>
          <w:p w:rsidR="00B05736" w:rsidRPr="00CA48B4" w:rsidRDefault="00B05736" w:rsidP="000B057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CA48B4">
              <w:rPr>
                <w:rFonts w:ascii="Arial" w:hAnsi="Arial" w:cs="Arial"/>
                <w:b/>
                <w:sz w:val="22"/>
                <w:szCs w:val="22"/>
              </w:rPr>
              <w:t>Възложител</w:t>
            </w:r>
            <w:proofErr w:type="spellEnd"/>
            <w:r w:rsidRPr="00CA48B4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789" w:type="dxa"/>
            <w:gridSpan w:val="4"/>
            <w:shd w:val="clear" w:color="auto" w:fill="auto"/>
          </w:tcPr>
          <w:p w:rsidR="00B05736" w:rsidRPr="00835684" w:rsidRDefault="003D2CD5" w:rsidP="000B0576">
            <w:pPr>
              <w:ind w:left="-1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auto"/>
                <w:sz w:val="22"/>
                <w:szCs w:val="20"/>
              </w:rPr>
              <w:t>OБЩИНА</w:t>
            </w:r>
            <w:r w:rsidR="005B2316">
              <w:rPr>
                <w:rFonts w:ascii="Arial" w:hAnsi="Arial" w:cs="Arial"/>
                <w:bCs/>
                <w:color w:val="auto"/>
                <w:sz w:val="22"/>
                <w:szCs w:val="20"/>
                <w:lang w:val="bg-BG"/>
              </w:rPr>
              <w:t xml:space="preserve"> </w:t>
            </w:r>
            <w:r w:rsidR="004155AB">
              <w:rPr>
                <w:rFonts w:ascii="Arial" w:hAnsi="Arial" w:cs="Arial"/>
                <w:bCs/>
                <w:color w:val="auto"/>
                <w:sz w:val="22"/>
                <w:szCs w:val="20"/>
                <w:lang w:val="bg-BG"/>
              </w:rPr>
              <w:t xml:space="preserve"> КРУМОВ</w:t>
            </w:r>
            <w:r w:rsidR="00835684">
              <w:rPr>
                <w:rFonts w:ascii="Arial" w:hAnsi="Arial" w:cs="Arial"/>
                <w:bCs/>
                <w:color w:val="auto"/>
                <w:sz w:val="22"/>
                <w:szCs w:val="20"/>
                <w:lang w:val="bg-BG"/>
              </w:rPr>
              <w:t>ГРАД</w:t>
            </w:r>
          </w:p>
        </w:tc>
        <w:tc>
          <w:tcPr>
            <w:tcW w:w="2815" w:type="dxa"/>
            <w:gridSpan w:val="2"/>
            <w:shd w:val="clear" w:color="auto" w:fill="auto"/>
          </w:tcPr>
          <w:p w:rsidR="009C3F77" w:rsidRPr="00CA48B4" w:rsidRDefault="009C3F77" w:rsidP="000B0576">
            <w:pPr>
              <w:rPr>
                <w:rFonts w:ascii="Arial" w:hAnsi="Arial" w:cs="Arial"/>
                <w:i/>
                <w:sz w:val="22"/>
                <w:szCs w:val="22"/>
                <w:highlight w:val="lightGray"/>
                <w:lang w:val="bg-BG"/>
              </w:rPr>
            </w:pPr>
          </w:p>
          <w:p w:rsidR="00B05736" w:rsidRPr="00CA48B4" w:rsidRDefault="00B05736" w:rsidP="000B0576">
            <w:pPr>
              <w:rPr>
                <w:rFonts w:ascii="Arial" w:hAnsi="Arial" w:cs="Arial"/>
                <w:i/>
                <w:sz w:val="22"/>
                <w:szCs w:val="22"/>
                <w:highlight w:val="lightGray"/>
              </w:rPr>
            </w:pPr>
          </w:p>
        </w:tc>
      </w:tr>
      <w:tr w:rsidR="00BB3B4E" w:rsidRPr="00CA48B4" w:rsidTr="000B0576">
        <w:trPr>
          <w:trHeight w:hRule="exact" w:val="1430"/>
        </w:trPr>
        <w:tc>
          <w:tcPr>
            <w:tcW w:w="1951" w:type="dxa"/>
            <w:shd w:val="clear" w:color="auto" w:fill="auto"/>
          </w:tcPr>
          <w:p w:rsidR="00BB3B4E" w:rsidRPr="00CA48B4" w:rsidRDefault="00BB3B4E" w:rsidP="000B0576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CA48B4">
              <w:rPr>
                <w:rFonts w:ascii="Arial" w:hAnsi="Arial" w:cs="Arial"/>
                <w:b/>
                <w:sz w:val="22"/>
                <w:szCs w:val="22"/>
              </w:rPr>
              <w:t>Изпълнител</w:t>
            </w:r>
            <w:proofErr w:type="spellEnd"/>
            <w:r w:rsidRPr="00CA48B4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BB3B4E" w:rsidRPr="00CA48B4" w:rsidRDefault="00BB3B4E" w:rsidP="000B05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shd w:val="clear" w:color="auto" w:fill="auto"/>
          </w:tcPr>
          <w:p w:rsidR="002A3082" w:rsidRDefault="00887C2F" w:rsidP="000B0576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„ЕКОИНЖЕНЕРИНГ”</w:t>
            </w:r>
            <w:r w:rsidR="00CD243F">
              <w:rPr>
                <w:rFonts w:ascii="Arial" w:hAnsi="Arial" w:cs="Arial"/>
                <w:sz w:val="22"/>
                <w:szCs w:val="22"/>
                <w:lang w:val="bg-BG"/>
              </w:rPr>
              <w:t xml:space="preserve">  ЕООД</w:t>
            </w:r>
            <w:r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</w:p>
          <w:p w:rsidR="000E6A1D" w:rsidRDefault="000E6A1D" w:rsidP="000B0576">
            <w:pPr>
              <w:rPr>
                <w:rFonts w:ascii="Arial" w:hAnsi="Arial" w:cs="Arial"/>
                <w:sz w:val="22"/>
                <w:szCs w:val="22"/>
              </w:rPr>
            </w:pPr>
          </w:p>
          <w:p w:rsidR="00BB3B4E" w:rsidRDefault="00314E65" w:rsidP="000B0576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Управител: инж. Надя Петкова</w:t>
            </w:r>
          </w:p>
          <w:p w:rsidR="00BB3B4E" w:rsidRDefault="00BB3B4E" w:rsidP="000B0576">
            <w:pPr>
              <w:ind w:right="-2517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BB3B4E" w:rsidRPr="00CA48B4" w:rsidRDefault="00BB3B4E" w:rsidP="000B0576">
            <w:pPr>
              <w:ind w:right="-2517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4678" w:type="dxa"/>
            <w:gridSpan w:val="3"/>
            <w:shd w:val="clear" w:color="auto" w:fill="auto"/>
          </w:tcPr>
          <w:p w:rsidR="00BB3B4E" w:rsidRDefault="00BB3B4E" w:rsidP="000B0576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887C2F" w:rsidRDefault="00887C2F" w:rsidP="000B0576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</w:p>
          <w:p w:rsidR="00BB3B4E" w:rsidRPr="00A5538A" w:rsidRDefault="00835684" w:rsidP="000B0576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>………………………..</w:t>
            </w:r>
          </w:p>
        </w:tc>
        <w:tc>
          <w:tcPr>
            <w:tcW w:w="2815" w:type="dxa"/>
            <w:gridSpan w:val="2"/>
            <w:shd w:val="clear" w:color="auto" w:fill="auto"/>
          </w:tcPr>
          <w:p w:rsidR="00BB3B4E" w:rsidRPr="00E149DB" w:rsidRDefault="00BB3B4E" w:rsidP="000B0576">
            <w:pPr>
              <w:rPr>
                <w:rFonts w:ascii="Arial" w:hAnsi="Arial" w:cs="Arial"/>
                <w:sz w:val="22"/>
                <w:szCs w:val="22"/>
                <w:highlight w:val="lightGray"/>
                <w:lang w:val="bg-BG"/>
              </w:rPr>
            </w:pPr>
            <w:r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</w:p>
        </w:tc>
      </w:tr>
      <w:tr w:rsidR="009C3F77" w:rsidRPr="00CA48B4" w:rsidTr="00F767CA">
        <w:trPr>
          <w:trHeight w:hRule="exact" w:val="2917"/>
        </w:trPr>
        <w:tc>
          <w:tcPr>
            <w:tcW w:w="13555" w:type="dxa"/>
            <w:gridSpan w:val="7"/>
            <w:shd w:val="clear" w:color="auto" w:fill="auto"/>
          </w:tcPr>
          <w:p w:rsidR="00800E14" w:rsidRPr="00512DB4" w:rsidRDefault="00800E14" w:rsidP="000B0576">
            <w:pPr>
              <w:jc w:val="center"/>
              <w:rPr>
                <w:rFonts w:ascii="Arial" w:hAnsi="Arial" w:cs="Arial"/>
                <w:b/>
                <w:lang w:val="bg-BG"/>
              </w:rPr>
            </w:pPr>
          </w:p>
          <w:p w:rsidR="00BF0C02" w:rsidRPr="00D23A65" w:rsidRDefault="00232B9E" w:rsidP="000B0576">
            <w:pPr>
              <w:rPr>
                <w:rFonts w:ascii="Arial" w:hAnsi="Arial" w:cs="Arial"/>
                <w:b/>
                <w:sz w:val="36"/>
                <w:szCs w:val="36"/>
                <w:u w:val="single"/>
              </w:rPr>
            </w:pPr>
            <w:r>
              <w:rPr>
                <w:rFonts w:ascii="Arial" w:hAnsi="Arial" w:cs="Arial"/>
                <w:b/>
                <w:sz w:val="36"/>
                <w:szCs w:val="36"/>
                <w:lang w:val="bg-BG"/>
              </w:rPr>
              <w:t xml:space="preserve">                               </w:t>
            </w:r>
            <w:r w:rsidR="00BF0C02" w:rsidRPr="00232B9E">
              <w:rPr>
                <w:rFonts w:ascii="Arial" w:hAnsi="Arial" w:cs="Arial"/>
                <w:b/>
                <w:sz w:val="36"/>
                <w:szCs w:val="36"/>
                <w:u w:val="single"/>
                <w:lang w:val="bg-BG"/>
              </w:rPr>
              <w:t>ПРИЛОЖЕНИЕ</w:t>
            </w:r>
            <w:r w:rsidR="00E149DB" w:rsidRPr="00232B9E">
              <w:rPr>
                <w:rFonts w:ascii="Arial" w:hAnsi="Arial" w:cs="Arial"/>
                <w:b/>
                <w:sz w:val="36"/>
                <w:szCs w:val="36"/>
                <w:u w:val="single"/>
                <w:lang w:val="bg-BG"/>
              </w:rPr>
              <w:t xml:space="preserve"> </w:t>
            </w:r>
            <w:r w:rsidR="00E149DB" w:rsidRPr="00232B9E">
              <w:rPr>
                <w:rFonts w:ascii="Arial" w:hAnsi="Arial" w:cs="Arial"/>
                <w:b/>
                <w:bCs/>
                <w:color w:val="auto"/>
                <w:sz w:val="36"/>
                <w:szCs w:val="36"/>
                <w:u w:val="single"/>
                <w:lang w:val="bg-BG"/>
              </w:rPr>
              <w:t>№</w:t>
            </w:r>
            <w:r w:rsidR="00D23A65">
              <w:rPr>
                <w:rFonts w:ascii="Arial" w:hAnsi="Arial" w:cs="Arial"/>
                <w:b/>
                <w:bCs/>
                <w:color w:val="auto"/>
                <w:sz w:val="36"/>
                <w:szCs w:val="36"/>
                <w:u w:val="single"/>
              </w:rPr>
              <w:t>5</w:t>
            </w:r>
          </w:p>
          <w:p w:rsidR="00D23A65" w:rsidRDefault="00D23A65" w:rsidP="00D23A65">
            <w:pPr>
              <w:rPr>
                <w:rFonts w:ascii="Arial" w:hAnsi="Arial" w:cs="Arial"/>
                <w:b/>
                <w:sz w:val="28"/>
                <w:szCs w:val="28"/>
                <w:lang w:val="bg-BG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bg-BG"/>
              </w:rPr>
              <w:t xml:space="preserve">                                           </w:t>
            </w:r>
          </w:p>
          <w:p w:rsidR="00F767CA" w:rsidRDefault="00F767CA" w:rsidP="00D23A65">
            <w:pPr>
              <w:rPr>
                <w:rFonts w:ascii="Arial" w:hAnsi="Arial" w:cs="Arial"/>
                <w:b/>
                <w:sz w:val="28"/>
                <w:szCs w:val="28"/>
                <w:lang w:val="bg-BG"/>
              </w:rPr>
            </w:pPr>
          </w:p>
          <w:p w:rsidR="00D23A65" w:rsidRDefault="00D23A65" w:rsidP="00D23A65">
            <w:pPr>
              <w:rPr>
                <w:rFonts w:ascii="Arial" w:hAnsi="Arial" w:cs="Arial"/>
                <w:b/>
                <w:sz w:val="36"/>
                <w:szCs w:val="36"/>
                <w:lang w:val="bg-BG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bg-BG"/>
              </w:rPr>
              <w:t xml:space="preserve">                                             </w:t>
            </w:r>
            <w:r>
              <w:rPr>
                <w:rFonts w:ascii="Arial" w:hAnsi="Arial" w:cs="Arial"/>
                <w:b/>
                <w:sz w:val="36"/>
                <w:szCs w:val="36"/>
                <w:lang w:val="bg-BG"/>
              </w:rPr>
              <w:t>СТАНОВИЩЕ</w:t>
            </w:r>
          </w:p>
          <w:p w:rsidR="009C3F77" w:rsidRPr="00D23A65" w:rsidRDefault="00D23A65" w:rsidP="00D23A65">
            <w:pPr>
              <w:rPr>
                <w:rFonts w:ascii="Arial" w:hAnsi="Arial" w:cs="Arial"/>
                <w:i/>
                <w:sz w:val="36"/>
                <w:szCs w:val="36"/>
                <w:highlight w:val="lightGray"/>
                <w:lang w:val="bg-BG"/>
              </w:rPr>
            </w:pPr>
            <w:r>
              <w:rPr>
                <w:rFonts w:ascii="Arial" w:hAnsi="Arial" w:cs="Arial"/>
                <w:b/>
                <w:sz w:val="36"/>
                <w:szCs w:val="36"/>
                <w:lang w:val="bg-BG"/>
              </w:rPr>
              <w:t xml:space="preserve">                  ПО ЧАСТ ПОЖАРНА БЕЗОПАСНОСТ</w:t>
            </w:r>
          </w:p>
        </w:tc>
      </w:tr>
      <w:tr w:rsidR="00B05736" w:rsidRPr="00CA48B4" w:rsidTr="000B0576">
        <w:trPr>
          <w:gridAfter w:val="1"/>
          <w:wAfter w:w="142" w:type="dxa"/>
          <w:trHeight w:hRule="exact" w:val="1806"/>
        </w:trPr>
        <w:tc>
          <w:tcPr>
            <w:tcW w:w="1951" w:type="dxa"/>
            <w:shd w:val="clear" w:color="auto" w:fill="auto"/>
          </w:tcPr>
          <w:p w:rsidR="00B05736" w:rsidRPr="00CA48B4" w:rsidRDefault="00B05736" w:rsidP="000B0576">
            <w:pPr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</w:p>
          <w:p w:rsidR="00B05736" w:rsidRDefault="00B05736" w:rsidP="000B0576">
            <w:pPr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</w:p>
          <w:p w:rsidR="00800E14" w:rsidRPr="00CA48B4" w:rsidRDefault="00800E14" w:rsidP="000B0576">
            <w:pPr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</w:p>
          <w:p w:rsidR="00B05736" w:rsidRPr="00CA48B4" w:rsidRDefault="00B05736" w:rsidP="000B0576">
            <w:pPr>
              <w:rPr>
                <w:rFonts w:ascii="Arial" w:hAnsi="Arial" w:cs="Arial"/>
                <w:b/>
                <w:sz w:val="22"/>
                <w:szCs w:val="22"/>
                <w:lang w:val="bg-BG"/>
              </w:rPr>
            </w:pPr>
          </w:p>
          <w:p w:rsidR="00B05736" w:rsidRPr="00CA48B4" w:rsidRDefault="00B05736" w:rsidP="000B0576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CA48B4">
              <w:rPr>
                <w:rFonts w:ascii="Arial" w:hAnsi="Arial" w:cs="Arial"/>
                <w:b/>
                <w:sz w:val="22"/>
                <w:szCs w:val="22"/>
              </w:rPr>
              <w:t>Обект</w:t>
            </w:r>
            <w:proofErr w:type="spellEnd"/>
            <w:r w:rsidRPr="00CA48B4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11462" w:type="dxa"/>
            <w:gridSpan w:val="5"/>
            <w:shd w:val="clear" w:color="auto" w:fill="auto"/>
          </w:tcPr>
          <w:p w:rsidR="00416442" w:rsidRDefault="00416442" w:rsidP="000B0576">
            <w:pPr>
              <w:ind w:right="132"/>
              <w:rPr>
                <w:rFonts w:ascii="Arial" w:hAnsi="Arial" w:cs="Arial"/>
                <w:bCs/>
                <w:color w:val="auto"/>
                <w:sz w:val="22"/>
                <w:szCs w:val="20"/>
                <w:lang w:val="bg-BG"/>
              </w:rPr>
            </w:pPr>
          </w:p>
          <w:p w:rsidR="00800E14" w:rsidRDefault="00800E14" w:rsidP="000B0576">
            <w:pPr>
              <w:ind w:right="132"/>
              <w:rPr>
                <w:rFonts w:ascii="Arial" w:hAnsi="Arial" w:cs="Arial"/>
                <w:bCs/>
                <w:color w:val="auto"/>
                <w:sz w:val="22"/>
                <w:szCs w:val="20"/>
                <w:lang w:val="bg-BG"/>
              </w:rPr>
            </w:pPr>
          </w:p>
          <w:p w:rsidR="00800E14" w:rsidRDefault="00800E14" w:rsidP="000B0576">
            <w:pPr>
              <w:ind w:right="132"/>
              <w:rPr>
                <w:rFonts w:ascii="Arial" w:hAnsi="Arial" w:cs="Arial"/>
                <w:bCs/>
                <w:color w:val="auto"/>
                <w:sz w:val="22"/>
                <w:szCs w:val="20"/>
                <w:lang w:val="bg-BG"/>
              </w:rPr>
            </w:pPr>
          </w:p>
          <w:p w:rsidR="00800E14" w:rsidRDefault="00800E14" w:rsidP="000B0576">
            <w:pPr>
              <w:ind w:right="132"/>
              <w:rPr>
                <w:rFonts w:ascii="Arial" w:hAnsi="Arial" w:cs="Arial"/>
                <w:bCs/>
                <w:color w:val="auto"/>
                <w:sz w:val="22"/>
                <w:szCs w:val="20"/>
                <w:lang w:val="bg-BG"/>
              </w:rPr>
            </w:pPr>
          </w:p>
          <w:p w:rsidR="00D248EC" w:rsidRDefault="00C64E89" w:rsidP="000B0576">
            <w:pPr>
              <w:ind w:right="132"/>
              <w:rPr>
                <w:rFonts w:ascii="Arial" w:hAnsi="Arial" w:cs="Arial"/>
                <w:bCs/>
                <w:color w:val="auto"/>
                <w:szCs w:val="20"/>
                <w:lang w:val="bg-BG"/>
              </w:rPr>
            </w:pPr>
            <w:r>
              <w:rPr>
                <w:rFonts w:ascii="Arial" w:hAnsi="Arial" w:cs="Arial"/>
                <w:bCs/>
                <w:color w:val="auto"/>
                <w:szCs w:val="20"/>
                <w:lang w:val="bg-BG"/>
              </w:rPr>
              <w:t>СОУ</w:t>
            </w:r>
            <w:r w:rsidR="00D248EC">
              <w:rPr>
                <w:rFonts w:ascii="Arial" w:hAnsi="Arial" w:cs="Arial"/>
                <w:bCs/>
                <w:color w:val="auto"/>
                <w:szCs w:val="20"/>
                <w:lang w:val="bg-BG"/>
              </w:rPr>
              <w:t xml:space="preserve"> </w:t>
            </w:r>
            <w:r>
              <w:rPr>
                <w:rFonts w:ascii="Arial" w:hAnsi="Arial" w:cs="Arial"/>
                <w:bCs/>
                <w:color w:val="auto"/>
                <w:szCs w:val="20"/>
                <w:lang w:val="bg-BG"/>
              </w:rPr>
              <w:t>„Васил Левски”</w:t>
            </w:r>
            <w:r w:rsidR="006E31FB">
              <w:rPr>
                <w:rFonts w:ascii="Arial" w:hAnsi="Arial" w:cs="Arial"/>
                <w:bCs/>
                <w:color w:val="auto"/>
                <w:szCs w:val="20"/>
                <w:lang w:val="bg-BG"/>
              </w:rPr>
              <w:t xml:space="preserve"> – начален курс </w:t>
            </w:r>
            <w:r w:rsidR="00D248EC">
              <w:rPr>
                <w:rFonts w:ascii="Arial" w:hAnsi="Arial" w:cs="Arial"/>
                <w:bCs/>
                <w:color w:val="auto"/>
                <w:szCs w:val="20"/>
                <w:lang w:val="bg-BG"/>
              </w:rPr>
              <w:t>– Крумовград</w:t>
            </w:r>
            <w:r>
              <w:rPr>
                <w:rFonts w:ascii="Arial" w:hAnsi="Arial" w:cs="Arial"/>
                <w:bCs/>
                <w:color w:val="auto"/>
                <w:szCs w:val="20"/>
                <w:lang w:val="bg-BG"/>
              </w:rPr>
              <w:t xml:space="preserve">, </w:t>
            </w:r>
            <w:r w:rsidR="00D248EC">
              <w:rPr>
                <w:rFonts w:ascii="Arial" w:hAnsi="Arial" w:cs="Arial"/>
                <w:bCs/>
                <w:color w:val="auto"/>
                <w:szCs w:val="20"/>
                <w:lang w:val="bg-BG"/>
              </w:rPr>
              <w:t xml:space="preserve">с идентификатор </w:t>
            </w:r>
          </w:p>
          <w:p w:rsidR="00BF0C02" w:rsidRPr="009E5BB2" w:rsidRDefault="00C64E89" w:rsidP="000B0576">
            <w:pPr>
              <w:ind w:right="132"/>
              <w:rPr>
                <w:rFonts w:ascii="Arial" w:hAnsi="Arial" w:cs="Arial"/>
                <w:bCs/>
                <w:color w:val="auto"/>
                <w:szCs w:val="20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39970</w:t>
            </w:r>
            <w:r w:rsidR="00D248EC" w:rsidRPr="00D248EC">
              <w:rPr>
                <w:rFonts w:ascii="Arial" w:hAnsi="Arial" w:cs="Arial"/>
              </w:rPr>
              <w:t>.501.9</w:t>
            </w:r>
            <w:r>
              <w:rPr>
                <w:rFonts w:ascii="Arial" w:hAnsi="Arial" w:cs="Arial"/>
                <w:lang w:val="bg-BG"/>
              </w:rPr>
              <w:t>4</w:t>
            </w:r>
            <w:r w:rsidR="00D248EC" w:rsidRPr="00D248EC">
              <w:rPr>
                <w:rFonts w:ascii="Arial" w:hAnsi="Arial" w:cs="Arial"/>
              </w:rPr>
              <w:t xml:space="preserve">.1 </w:t>
            </w:r>
            <w:proofErr w:type="spellStart"/>
            <w:r w:rsidR="00D248EC" w:rsidRPr="00D248EC">
              <w:rPr>
                <w:rFonts w:ascii="Arial" w:hAnsi="Arial" w:cs="Arial"/>
              </w:rPr>
              <w:t>находящ</w:t>
            </w:r>
            <w:proofErr w:type="spellEnd"/>
            <w:r w:rsidR="00D248EC" w:rsidRPr="00D248EC">
              <w:rPr>
                <w:rFonts w:ascii="Arial" w:hAnsi="Arial" w:cs="Arial"/>
              </w:rPr>
              <w:t xml:space="preserve"> </w:t>
            </w:r>
            <w:proofErr w:type="spellStart"/>
            <w:r w:rsidR="00D248EC" w:rsidRPr="00D248EC">
              <w:rPr>
                <w:rFonts w:ascii="Arial" w:hAnsi="Arial" w:cs="Arial"/>
              </w:rPr>
              <w:t>се</w:t>
            </w:r>
            <w:proofErr w:type="spellEnd"/>
            <w:r w:rsidR="00D248EC" w:rsidRPr="00D248EC">
              <w:rPr>
                <w:rFonts w:ascii="Arial" w:hAnsi="Arial" w:cs="Arial"/>
              </w:rPr>
              <w:t xml:space="preserve"> </w:t>
            </w:r>
            <w:r w:rsidR="009E5BB2">
              <w:rPr>
                <w:rFonts w:ascii="Arial" w:hAnsi="Arial" w:cs="Arial"/>
                <w:lang w:val="bg-BG"/>
              </w:rPr>
              <w:t xml:space="preserve"> на ул. </w:t>
            </w:r>
            <w:r w:rsidR="006E31FB">
              <w:rPr>
                <w:rFonts w:ascii="Arial" w:hAnsi="Arial" w:cs="Arial"/>
                <w:lang w:val="bg-BG"/>
              </w:rPr>
              <w:t>„</w:t>
            </w:r>
            <w:r w:rsidR="009E5BB2">
              <w:rPr>
                <w:rFonts w:ascii="Arial" w:hAnsi="Arial" w:cs="Arial"/>
                <w:lang w:val="bg-BG"/>
              </w:rPr>
              <w:t>Тр</w:t>
            </w:r>
            <w:r w:rsidR="004B175E">
              <w:rPr>
                <w:rFonts w:ascii="Arial" w:hAnsi="Arial" w:cs="Arial"/>
                <w:lang w:val="bg-BG"/>
              </w:rPr>
              <w:t xml:space="preserve">акия” </w:t>
            </w:r>
            <w:r w:rsidR="009E5BB2">
              <w:rPr>
                <w:rFonts w:ascii="Arial" w:hAnsi="Arial" w:cs="Arial"/>
                <w:lang w:val="bg-BG"/>
              </w:rPr>
              <w:t>№1</w:t>
            </w:r>
          </w:p>
          <w:p w:rsidR="00B05736" w:rsidRPr="00CA48B4" w:rsidRDefault="00B05736" w:rsidP="000B0576">
            <w:pPr>
              <w:jc w:val="both"/>
              <w:rPr>
                <w:rFonts w:ascii="Arial" w:hAnsi="Arial" w:cs="Arial"/>
                <w:lang w:val="bg-BG"/>
              </w:rPr>
            </w:pPr>
          </w:p>
        </w:tc>
      </w:tr>
      <w:tr w:rsidR="00CA48B4" w:rsidRPr="00CA48B4" w:rsidTr="000B0576">
        <w:trPr>
          <w:gridAfter w:val="1"/>
          <w:wAfter w:w="142" w:type="dxa"/>
          <w:trHeight w:val="605"/>
        </w:trPr>
        <w:tc>
          <w:tcPr>
            <w:tcW w:w="1951" w:type="dxa"/>
            <w:shd w:val="clear" w:color="auto" w:fill="auto"/>
          </w:tcPr>
          <w:p w:rsidR="00CA48B4" w:rsidRPr="00CA48B4" w:rsidRDefault="00CA48B4" w:rsidP="000B057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5" w:type="dxa"/>
            <w:gridSpan w:val="3"/>
            <w:shd w:val="clear" w:color="auto" w:fill="auto"/>
          </w:tcPr>
          <w:p w:rsidR="00CA48B4" w:rsidRPr="00AC577D" w:rsidRDefault="00CA48B4" w:rsidP="000B0576">
            <w:pPr>
              <w:jc w:val="both"/>
              <w:rPr>
                <w:rFonts w:ascii="Arial" w:hAnsi="Arial" w:cs="Arial"/>
                <w:sz w:val="22"/>
                <w:szCs w:val="22"/>
                <w:highlight w:val="lightGray"/>
                <w:lang w:val="bg-BG"/>
              </w:rPr>
            </w:pPr>
          </w:p>
        </w:tc>
        <w:tc>
          <w:tcPr>
            <w:tcW w:w="2957" w:type="dxa"/>
            <w:gridSpan w:val="2"/>
            <w:shd w:val="clear" w:color="auto" w:fill="auto"/>
          </w:tcPr>
          <w:p w:rsidR="00CA48B4" w:rsidRPr="00CA48B4" w:rsidRDefault="00CA48B4" w:rsidP="000B0576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</w:tr>
      <w:tr w:rsidR="00416B1B" w:rsidRPr="00CA48B4" w:rsidTr="000B0576">
        <w:trPr>
          <w:gridAfter w:val="1"/>
          <w:wAfter w:w="142" w:type="dxa"/>
          <w:trHeight w:val="2557"/>
        </w:trPr>
        <w:tc>
          <w:tcPr>
            <w:tcW w:w="1951" w:type="dxa"/>
            <w:shd w:val="clear" w:color="auto" w:fill="auto"/>
          </w:tcPr>
          <w:p w:rsidR="00B05736" w:rsidRPr="00CA48B4" w:rsidRDefault="00B05736" w:rsidP="000B057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819" w:type="dxa"/>
            <w:gridSpan w:val="2"/>
            <w:shd w:val="clear" w:color="auto" w:fill="auto"/>
          </w:tcPr>
          <w:p w:rsidR="00B05736" w:rsidRPr="00C60859" w:rsidRDefault="00B05736" w:rsidP="000B0576">
            <w:pPr>
              <w:jc w:val="both"/>
              <w:rPr>
                <w:rFonts w:ascii="Arial" w:hAnsi="Arial" w:cs="Arial"/>
                <w:sz w:val="22"/>
                <w:szCs w:val="22"/>
                <w:lang w:val="bg-BG"/>
              </w:rPr>
            </w:pPr>
          </w:p>
        </w:tc>
        <w:tc>
          <w:tcPr>
            <w:tcW w:w="3686" w:type="dxa"/>
            <w:shd w:val="clear" w:color="auto" w:fill="auto"/>
          </w:tcPr>
          <w:p w:rsidR="00C60859" w:rsidRPr="00E149DB" w:rsidRDefault="00C60859" w:rsidP="000B0576">
            <w:pPr>
              <w:jc w:val="both"/>
              <w:rPr>
                <w:rFonts w:ascii="Arial" w:hAnsi="Arial" w:cs="Arial"/>
                <w:sz w:val="22"/>
                <w:szCs w:val="22"/>
                <w:highlight w:val="lightGray"/>
                <w:lang w:val="bg-BG"/>
              </w:rPr>
            </w:pPr>
          </w:p>
        </w:tc>
        <w:tc>
          <w:tcPr>
            <w:tcW w:w="2957" w:type="dxa"/>
            <w:gridSpan w:val="2"/>
            <w:shd w:val="clear" w:color="auto" w:fill="auto"/>
          </w:tcPr>
          <w:p w:rsidR="00B05736" w:rsidRPr="00205980" w:rsidRDefault="00B05736" w:rsidP="000B0576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</w:p>
        </w:tc>
      </w:tr>
    </w:tbl>
    <w:p w:rsidR="00816A82" w:rsidRDefault="00816A82" w:rsidP="00B05736">
      <w:pPr>
        <w:jc w:val="center"/>
        <w:rPr>
          <w:rFonts w:ascii="Arial" w:hAnsi="Arial" w:cs="Arial"/>
          <w:b/>
          <w:sz w:val="22"/>
          <w:szCs w:val="22"/>
          <w:lang w:val="bg-BG"/>
        </w:rPr>
      </w:pPr>
    </w:p>
    <w:p w:rsidR="00816A82" w:rsidRDefault="00816A82" w:rsidP="00416442">
      <w:pPr>
        <w:rPr>
          <w:rFonts w:ascii="Arial" w:hAnsi="Arial" w:cs="Arial"/>
          <w:b/>
          <w:sz w:val="22"/>
          <w:szCs w:val="22"/>
          <w:lang w:val="bg-BG"/>
        </w:rPr>
      </w:pPr>
    </w:p>
    <w:p w:rsidR="00800E14" w:rsidRDefault="00800E14" w:rsidP="00416442">
      <w:pPr>
        <w:rPr>
          <w:rFonts w:ascii="Arial" w:hAnsi="Arial" w:cs="Arial"/>
          <w:b/>
          <w:sz w:val="22"/>
          <w:szCs w:val="22"/>
          <w:lang w:val="bg-BG"/>
        </w:rPr>
      </w:pPr>
    </w:p>
    <w:p w:rsidR="00800E14" w:rsidRDefault="00800E14" w:rsidP="00416442">
      <w:pPr>
        <w:rPr>
          <w:rFonts w:ascii="Arial" w:hAnsi="Arial" w:cs="Arial"/>
          <w:b/>
          <w:sz w:val="22"/>
          <w:szCs w:val="22"/>
          <w:lang w:val="bg-BG"/>
        </w:rPr>
      </w:pPr>
    </w:p>
    <w:p w:rsidR="00800E14" w:rsidRDefault="00800E14" w:rsidP="00416442">
      <w:pPr>
        <w:rPr>
          <w:rFonts w:ascii="Arial" w:hAnsi="Arial" w:cs="Arial"/>
          <w:b/>
          <w:sz w:val="22"/>
          <w:szCs w:val="22"/>
          <w:lang w:val="bg-BG"/>
        </w:rPr>
      </w:pPr>
    </w:p>
    <w:p w:rsidR="00F767CA" w:rsidRDefault="00F767CA" w:rsidP="00416442">
      <w:pPr>
        <w:rPr>
          <w:rFonts w:ascii="Arial" w:hAnsi="Arial" w:cs="Arial"/>
          <w:b/>
          <w:sz w:val="22"/>
          <w:szCs w:val="22"/>
          <w:lang w:val="bg-BG"/>
        </w:rPr>
      </w:pPr>
    </w:p>
    <w:p w:rsidR="004B175E" w:rsidRDefault="004B175E" w:rsidP="00416442">
      <w:pPr>
        <w:rPr>
          <w:rFonts w:ascii="Arial" w:hAnsi="Arial" w:cs="Arial"/>
          <w:b/>
          <w:sz w:val="22"/>
          <w:szCs w:val="22"/>
          <w:lang w:val="bg-BG"/>
        </w:rPr>
      </w:pPr>
    </w:p>
    <w:p w:rsidR="004B175E" w:rsidRDefault="004B175E" w:rsidP="00416442">
      <w:pPr>
        <w:rPr>
          <w:rFonts w:ascii="Arial" w:hAnsi="Arial" w:cs="Arial"/>
          <w:b/>
          <w:sz w:val="22"/>
          <w:szCs w:val="22"/>
          <w:lang w:val="bg-BG"/>
        </w:rPr>
      </w:pPr>
    </w:p>
    <w:p w:rsidR="006653AD" w:rsidRPr="009E5BB2" w:rsidRDefault="00D248EC" w:rsidP="00611FF2">
      <w:pPr>
        <w:jc w:val="center"/>
        <w:rPr>
          <w:rFonts w:ascii="Arial" w:hAnsi="Arial" w:cs="Arial"/>
          <w:color w:val="auto"/>
          <w:sz w:val="22"/>
          <w:szCs w:val="22"/>
          <w:lang w:val="bg-BG"/>
        </w:rPr>
      </w:pPr>
      <w:r w:rsidRPr="0014504C">
        <w:rPr>
          <w:rFonts w:ascii="Arial" w:hAnsi="Arial" w:cs="Arial"/>
          <w:color w:val="auto"/>
          <w:sz w:val="22"/>
          <w:szCs w:val="22"/>
          <w:lang w:val="bg-BG"/>
        </w:rPr>
        <w:t>Крумо</w:t>
      </w:r>
      <w:r w:rsidR="003D2CD5" w:rsidRPr="0014504C">
        <w:rPr>
          <w:rFonts w:ascii="Arial" w:hAnsi="Arial" w:cs="Arial"/>
          <w:color w:val="auto"/>
          <w:sz w:val="22"/>
          <w:szCs w:val="22"/>
          <w:lang w:val="bg-BG"/>
        </w:rPr>
        <w:t>вград</w:t>
      </w:r>
      <w:r w:rsidR="00B05736" w:rsidRPr="0014504C">
        <w:rPr>
          <w:rFonts w:ascii="Arial" w:hAnsi="Arial" w:cs="Arial"/>
          <w:color w:val="auto"/>
          <w:sz w:val="22"/>
          <w:szCs w:val="22"/>
          <w:lang w:val="bg-BG"/>
        </w:rPr>
        <w:t>,</w:t>
      </w:r>
      <w:r w:rsidR="00B05736" w:rsidRPr="0014504C">
        <w:rPr>
          <w:rFonts w:ascii="Arial" w:hAnsi="Arial" w:cs="Arial"/>
          <w:b/>
          <w:color w:val="auto"/>
          <w:sz w:val="22"/>
          <w:szCs w:val="22"/>
          <w:lang w:val="bg-BG"/>
        </w:rPr>
        <w:t xml:space="preserve"> </w:t>
      </w:r>
      <w:r w:rsidR="00F767CA">
        <w:rPr>
          <w:rFonts w:ascii="Arial" w:hAnsi="Arial" w:cs="Arial"/>
          <w:color w:val="auto"/>
          <w:sz w:val="22"/>
          <w:szCs w:val="22"/>
          <w:lang w:val="bg-BG"/>
        </w:rPr>
        <w:t>01</w:t>
      </w:r>
      <w:r w:rsidR="00E149DB" w:rsidRPr="0014504C">
        <w:rPr>
          <w:rFonts w:ascii="Arial" w:hAnsi="Arial" w:cs="Arial"/>
          <w:color w:val="auto"/>
          <w:sz w:val="22"/>
          <w:szCs w:val="22"/>
          <w:lang w:val="bg-BG"/>
        </w:rPr>
        <w:t>.20</w:t>
      </w:r>
      <w:r w:rsidR="00F767CA">
        <w:rPr>
          <w:rFonts w:ascii="Arial" w:hAnsi="Arial" w:cs="Arial"/>
          <w:color w:val="auto"/>
          <w:sz w:val="22"/>
          <w:szCs w:val="22"/>
          <w:lang w:val="bg-BG"/>
        </w:rPr>
        <w:t>16</w:t>
      </w:r>
      <w:r w:rsidR="00E149DB" w:rsidRPr="0014504C">
        <w:rPr>
          <w:rFonts w:ascii="Arial" w:hAnsi="Arial" w:cs="Arial"/>
          <w:color w:val="auto"/>
          <w:sz w:val="22"/>
          <w:szCs w:val="22"/>
          <w:lang w:val="bg-BG"/>
        </w:rPr>
        <w:t>г.</w:t>
      </w:r>
    </w:p>
    <w:p w:rsidR="00810626" w:rsidRPr="00401691" w:rsidRDefault="00810626" w:rsidP="00401691">
      <w:pPr>
        <w:jc w:val="center"/>
        <w:rPr>
          <w:rFonts w:ascii="Arial" w:hAnsi="Arial" w:cs="Arial"/>
          <w:sz w:val="22"/>
          <w:szCs w:val="22"/>
          <w:lang w:val="bg-BG"/>
        </w:rPr>
      </w:pPr>
    </w:p>
    <w:p w:rsidR="0088183B" w:rsidRPr="0088183B" w:rsidRDefault="0088183B" w:rsidP="0088183B">
      <w:pPr>
        <w:ind w:firstLine="470"/>
        <w:jc w:val="center"/>
        <w:rPr>
          <w:rFonts w:ascii="Arial" w:hAnsi="Arial" w:cs="Arial"/>
          <w:b/>
          <w:bCs/>
          <w:color w:val="auto"/>
          <w:sz w:val="28"/>
          <w:szCs w:val="28"/>
          <w:u w:val="single"/>
          <w:lang w:val="bg-BG"/>
        </w:rPr>
      </w:pPr>
    </w:p>
    <w:p w:rsidR="0088183B" w:rsidRPr="0088183B" w:rsidRDefault="0088183B" w:rsidP="0088183B">
      <w:pPr>
        <w:ind w:firstLine="470"/>
        <w:jc w:val="center"/>
        <w:rPr>
          <w:rFonts w:ascii="Arial" w:hAnsi="Arial" w:cs="Arial"/>
          <w:bCs/>
          <w:color w:val="auto"/>
          <w:sz w:val="28"/>
          <w:szCs w:val="28"/>
          <w:u w:val="single"/>
          <w:lang w:val="bg-BG"/>
        </w:rPr>
      </w:pPr>
    </w:p>
    <w:p w:rsidR="00D23A65" w:rsidRPr="00F767CA" w:rsidRDefault="005506A7" w:rsidP="00D23A65">
      <w:pPr>
        <w:pStyle w:val="Style"/>
        <w:ind w:left="0" w:right="0" w:firstLine="0"/>
        <w:rPr>
          <w:rFonts w:ascii="Arial" w:hAnsi="Arial" w:cs="Arial"/>
          <w:b/>
          <w:sz w:val="22"/>
          <w:szCs w:val="22"/>
        </w:rPr>
      </w:pPr>
      <w:r w:rsidRPr="00F767CA">
        <w:rPr>
          <w:rFonts w:ascii="Arial" w:hAnsi="Arial" w:cs="Arial"/>
          <w:b/>
          <w:sz w:val="22"/>
          <w:szCs w:val="22"/>
        </w:rPr>
        <w:t xml:space="preserve">      </w:t>
      </w:r>
      <w:r w:rsidR="00D23A65" w:rsidRPr="00F767CA">
        <w:rPr>
          <w:rFonts w:ascii="Arial" w:hAnsi="Arial" w:cs="Arial"/>
          <w:b/>
          <w:sz w:val="22"/>
          <w:szCs w:val="22"/>
        </w:rPr>
        <w:t>І.   Характеристика на обекта;</w:t>
      </w:r>
    </w:p>
    <w:p w:rsidR="000420C8" w:rsidRPr="00F767CA" w:rsidRDefault="000213E5" w:rsidP="00E9440E">
      <w:pPr>
        <w:numPr>
          <w:ilvl w:val="0"/>
          <w:numId w:val="14"/>
        </w:numPr>
        <w:tabs>
          <w:tab w:val="left" w:pos="0"/>
        </w:tabs>
        <w:spacing w:line="276" w:lineRule="auto"/>
        <w:ind w:right="-90"/>
        <w:rPr>
          <w:rFonts w:ascii="Arial" w:hAnsi="Arial" w:cs="Arial"/>
          <w:b/>
          <w:color w:val="auto"/>
          <w:sz w:val="22"/>
          <w:szCs w:val="22"/>
        </w:rPr>
      </w:pPr>
      <w:r w:rsidRPr="00F767CA">
        <w:rPr>
          <w:rFonts w:ascii="Arial" w:hAnsi="Arial" w:cs="Arial"/>
          <w:b/>
          <w:color w:val="auto"/>
          <w:sz w:val="22"/>
          <w:szCs w:val="22"/>
          <w:lang w:val="bg-BG"/>
        </w:rPr>
        <w:t>Архитектурно решение</w:t>
      </w:r>
    </w:p>
    <w:p w:rsidR="00E5012A" w:rsidRPr="00F767CA" w:rsidRDefault="005506A7" w:rsidP="00F60A62">
      <w:pPr>
        <w:tabs>
          <w:tab w:val="left" w:pos="0"/>
        </w:tabs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    </w:t>
      </w:r>
      <w:r w:rsidR="00F60A62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    Обществената</w:t>
      </w:r>
      <w:r w:rsidR="006E3FF6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сграда</w:t>
      </w:r>
      <w:r w:rsidR="00F60A62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– </w:t>
      </w:r>
      <w:r w:rsidR="00A65FC4" w:rsidRPr="00F767CA">
        <w:rPr>
          <w:rFonts w:ascii="Arial" w:hAnsi="Arial" w:cs="Arial"/>
          <w:color w:val="auto"/>
          <w:sz w:val="22"/>
          <w:szCs w:val="22"/>
          <w:lang w:val="bg-BG"/>
        </w:rPr>
        <w:t>СОУ „Васил Левски”</w:t>
      </w:r>
      <w:r w:rsidR="00202237" w:rsidRPr="00F767CA">
        <w:rPr>
          <w:rFonts w:ascii="Arial" w:hAnsi="Arial" w:cs="Arial"/>
          <w:color w:val="auto"/>
          <w:sz w:val="22"/>
          <w:szCs w:val="22"/>
        </w:rPr>
        <w:t xml:space="preserve">- </w:t>
      </w:r>
      <w:r w:rsidR="00202237" w:rsidRPr="00F767CA">
        <w:rPr>
          <w:rFonts w:ascii="Arial" w:hAnsi="Arial" w:cs="Arial"/>
          <w:color w:val="auto"/>
          <w:sz w:val="22"/>
          <w:szCs w:val="22"/>
          <w:lang w:val="bg-BG"/>
        </w:rPr>
        <w:t>начален курс</w:t>
      </w:r>
      <w:r w:rsidR="00853016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е ситуиран</w:t>
      </w:r>
      <w:r w:rsidR="00A65FC4" w:rsidRPr="00F767CA">
        <w:rPr>
          <w:rFonts w:ascii="Arial" w:hAnsi="Arial" w:cs="Arial"/>
          <w:color w:val="auto"/>
          <w:sz w:val="22"/>
          <w:szCs w:val="22"/>
          <w:lang w:val="bg-BG"/>
        </w:rPr>
        <w:t>а</w:t>
      </w:r>
      <w:r w:rsidR="006E3FF6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</w:t>
      </w:r>
      <w:r w:rsidR="00F60A62" w:rsidRPr="00F767CA">
        <w:rPr>
          <w:rFonts w:ascii="Arial" w:hAnsi="Arial" w:cs="Arial"/>
          <w:color w:val="auto"/>
          <w:sz w:val="22"/>
          <w:szCs w:val="22"/>
          <w:lang w:val="bg-BG"/>
        </w:rPr>
        <w:t>в гр. Крум</w:t>
      </w:r>
      <w:r w:rsidR="003D2CD5" w:rsidRPr="00F767CA">
        <w:rPr>
          <w:rFonts w:ascii="Arial" w:hAnsi="Arial" w:cs="Arial"/>
          <w:color w:val="auto"/>
          <w:sz w:val="22"/>
          <w:szCs w:val="22"/>
          <w:lang w:val="bg-BG"/>
        </w:rPr>
        <w:t>о</w:t>
      </w:r>
      <w:r w:rsidR="00B977A5" w:rsidRPr="00F767CA">
        <w:rPr>
          <w:rFonts w:ascii="Arial" w:hAnsi="Arial" w:cs="Arial"/>
          <w:color w:val="auto"/>
          <w:sz w:val="22"/>
          <w:szCs w:val="22"/>
          <w:lang w:val="bg-BG"/>
        </w:rPr>
        <w:t>вград</w:t>
      </w:r>
      <w:r w:rsidR="00A5538A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, </w:t>
      </w:r>
      <w:proofErr w:type="spellStart"/>
      <w:r w:rsidR="00A65FC4" w:rsidRPr="00F767CA">
        <w:rPr>
          <w:rFonts w:ascii="Arial" w:hAnsi="Arial" w:cs="Arial"/>
          <w:color w:val="auto"/>
          <w:sz w:val="22"/>
          <w:szCs w:val="22"/>
          <w:lang w:val="bg-BG"/>
        </w:rPr>
        <w:t>находяща</w:t>
      </w:r>
      <w:proofErr w:type="spellEnd"/>
      <w:r w:rsidR="00A65FC4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се на ул. </w:t>
      </w:r>
      <w:r w:rsidR="00202237" w:rsidRPr="00F767CA">
        <w:rPr>
          <w:rFonts w:ascii="Arial" w:hAnsi="Arial" w:cs="Arial"/>
          <w:color w:val="auto"/>
          <w:sz w:val="22"/>
          <w:szCs w:val="22"/>
          <w:lang w:val="bg-BG"/>
        </w:rPr>
        <w:t>„</w:t>
      </w:r>
      <w:r w:rsidR="00A65FC4" w:rsidRPr="00F767CA">
        <w:rPr>
          <w:rFonts w:ascii="Arial" w:hAnsi="Arial" w:cs="Arial"/>
          <w:color w:val="auto"/>
          <w:sz w:val="22"/>
          <w:szCs w:val="22"/>
          <w:lang w:val="bg-BG"/>
        </w:rPr>
        <w:t>Тр</w:t>
      </w:r>
      <w:r w:rsidR="004B175E">
        <w:rPr>
          <w:rFonts w:ascii="Arial" w:hAnsi="Arial" w:cs="Arial"/>
          <w:color w:val="auto"/>
          <w:sz w:val="22"/>
          <w:szCs w:val="22"/>
          <w:lang w:val="bg-BG"/>
        </w:rPr>
        <w:t>акия</w:t>
      </w:r>
      <w:r w:rsidR="00202237" w:rsidRPr="00F767CA">
        <w:rPr>
          <w:rFonts w:ascii="Arial" w:hAnsi="Arial" w:cs="Arial"/>
          <w:color w:val="auto"/>
          <w:sz w:val="22"/>
          <w:szCs w:val="22"/>
          <w:lang w:val="bg-BG"/>
        </w:rPr>
        <w:t>“</w:t>
      </w:r>
      <w:r w:rsidR="00A65FC4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№1</w:t>
      </w:r>
      <w:r w:rsidR="00A82C49" w:rsidRPr="00F767CA">
        <w:rPr>
          <w:rFonts w:ascii="Arial" w:hAnsi="Arial" w:cs="Arial"/>
          <w:color w:val="auto"/>
          <w:sz w:val="22"/>
          <w:szCs w:val="22"/>
          <w:lang w:val="bg-BG"/>
        </w:rPr>
        <w:t>.</w:t>
      </w:r>
      <w:r w:rsidR="00B5500F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</w:t>
      </w:r>
      <w:r w:rsidR="006C20BD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Сградата е свободно стояща, обградена с ограда с масивна и ажурна част. </w:t>
      </w:r>
      <w:r w:rsidR="00202237" w:rsidRPr="00F767CA">
        <w:rPr>
          <w:rFonts w:ascii="Arial" w:hAnsi="Arial" w:cs="Arial"/>
          <w:color w:val="auto"/>
          <w:sz w:val="22"/>
          <w:szCs w:val="22"/>
          <w:lang w:val="bg-BG"/>
        </w:rPr>
        <w:t>А</w:t>
      </w:r>
      <w:r w:rsidR="00B977A5" w:rsidRPr="00F767CA">
        <w:rPr>
          <w:rFonts w:ascii="Arial" w:hAnsi="Arial" w:cs="Arial"/>
          <w:color w:val="auto"/>
          <w:sz w:val="22"/>
          <w:szCs w:val="22"/>
          <w:lang w:val="bg-BG"/>
        </w:rPr>
        <w:t>рхитектурния</w:t>
      </w:r>
      <w:r w:rsidR="00B5500F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образ</w:t>
      </w:r>
      <w:r w:rsidR="008A5406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</w:t>
      </w:r>
      <w:r w:rsidR="001040B7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е </w:t>
      </w:r>
      <w:r w:rsidR="00887C2F" w:rsidRPr="00F767CA">
        <w:rPr>
          <w:rFonts w:ascii="Arial" w:hAnsi="Arial" w:cs="Arial"/>
          <w:color w:val="auto"/>
          <w:sz w:val="22"/>
          <w:szCs w:val="22"/>
          <w:lang w:val="bg-BG"/>
        </w:rPr>
        <w:t>съобразен</w:t>
      </w:r>
      <w:r w:rsidR="001040B7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</w:t>
      </w:r>
      <w:r w:rsidR="00C9433C" w:rsidRPr="00F767CA">
        <w:rPr>
          <w:rFonts w:ascii="Arial" w:hAnsi="Arial" w:cs="Arial"/>
          <w:color w:val="auto"/>
          <w:sz w:val="22"/>
          <w:szCs w:val="22"/>
          <w:lang w:val="bg-BG"/>
        </w:rPr>
        <w:t>с околните</w:t>
      </w:r>
      <w:r w:rsidR="00097A38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</w:t>
      </w:r>
      <w:r w:rsidR="00F01792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градски </w:t>
      </w:r>
      <w:r w:rsidR="00C9433C" w:rsidRPr="00F767CA">
        <w:rPr>
          <w:rFonts w:ascii="Arial" w:hAnsi="Arial" w:cs="Arial"/>
          <w:color w:val="auto"/>
          <w:sz w:val="22"/>
          <w:szCs w:val="22"/>
          <w:lang w:val="bg-BG"/>
        </w:rPr>
        <w:t>застройки</w:t>
      </w:r>
      <w:r w:rsidR="00142A4E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и с културно</w:t>
      </w:r>
      <w:r w:rsidR="00202237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</w:t>
      </w:r>
      <w:r w:rsidR="00142A4E" w:rsidRPr="00F767CA">
        <w:rPr>
          <w:rFonts w:ascii="Arial" w:hAnsi="Arial" w:cs="Arial"/>
          <w:color w:val="auto"/>
          <w:sz w:val="22"/>
          <w:szCs w:val="22"/>
          <w:lang w:val="bg-BG"/>
        </w:rPr>
        <w:t>- образователни сгради, които се намират</w:t>
      </w:r>
      <w:r w:rsidR="00202237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близо до нея</w:t>
      </w:r>
      <w:r w:rsidR="00CE0340" w:rsidRPr="00F767CA">
        <w:rPr>
          <w:rFonts w:ascii="Arial" w:hAnsi="Arial" w:cs="Arial"/>
          <w:color w:val="auto"/>
          <w:sz w:val="22"/>
          <w:szCs w:val="22"/>
          <w:lang w:val="bg-BG"/>
        </w:rPr>
        <w:t>.</w:t>
      </w:r>
      <w:r w:rsidR="00142A4E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</w:t>
      </w:r>
    </w:p>
    <w:p w:rsidR="00A91346" w:rsidRPr="00F767CA" w:rsidRDefault="00202237" w:rsidP="00F60A62">
      <w:pPr>
        <w:tabs>
          <w:tab w:val="left" w:pos="0"/>
        </w:tabs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>Тя</w:t>
      </w:r>
      <w:r w:rsidR="00446A54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е разположе</w:t>
      </w:r>
      <w:r w:rsidR="00853016" w:rsidRPr="00F767CA">
        <w:rPr>
          <w:rFonts w:ascii="Arial" w:hAnsi="Arial" w:cs="Arial"/>
          <w:color w:val="auto"/>
          <w:sz w:val="22"/>
          <w:szCs w:val="22"/>
          <w:lang w:val="bg-BG"/>
        </w:rPr>
        <w:t>н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>а</w:t>
      </w:r>
      <w:r w:rsidR="00853016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успоредно на улица „</w:t>
      </w:r>
      <w:r w:rsidR="009F7C7F" w:rsidRPr="00F767CA">
        <w:rPr>
          <w:rFonts w:ascii="Arial" w:hAnsi="Arial" w:cs="Arial"/>
          <w:color w:val="auto"/>
          <w:sz w:val="22"/>
          <w:szCs w:val="22"/>
          <w:lang w:val="bg-BG"/>
        </w:rPr>
        <w:t>Тр</w:t>
      </w:r>
      <w:r w:rsidR="004B175E">
        <w:rPr>
          <w:rFonts w:ascii="Arial" w:hAnsi="Arial" w:cs="Arial"/>
          <w:color w:val="auto"/>
          <w:sz w:val="22"/>
          <w:szCs w:val="22"/>
          <w:lang w:val="bg-BG"/>
        </w:rPr>
        <w:t>акия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>“</w:t>
      </w:r>
      <w:r w:rsidR="00446A54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. </w:t>
      </w:r>
    </w:p>
    <w:p w:rsidR="00C0114A" w:rsidRPr="00F767CA" w:rsidRDefault="00446A54" w:rsidP="00F60A62">
      <w:pPr>
        <w:tabs>
          <w:tab w:val="left" w:pos="0"/>
        </w:tabs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>Централния</w:t>
      </w:r>
      <w:r w:rsidR="00A91346" w:rsidRPr="00F767CA">
        <w:rPr>
          <w:rFonts w:ascii="Arial" w:hAnsi="Arial" w:cs="Arial"/>
          <w:color w:val="auto"/>
          <w:sz w:val="22"/>
          <w:szCs w:val="22"/>
          <w:lang w:val="bg-BG"/>
        </w:rPr>
        <w:t>т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вход на сградата е ориентиран към </w:t>
      </w:r>
      <w:r w:rsidR="00202237" w:rsidRPr="00F767CA">
        <w:rPr>
          <w:rFonts w:ascii="Arial" w:hAnsi="Arial" w:cs="Arial"/>
          <w:color w:val="auto"/>
          <w:sz w:val="22"/>
          <w:szCs w:val="22"/>
          <w:lang w:val="bg-BG"/>
        </w:rPr>
        <w:t>изток, към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</w:t>
      </w:r>
      <w:r w:rsidR="00202237" w:rsidRPr="00F767CA">
        <w:rPr>
          <w:rFonts w:ascii="Arial" w:hAnsi="Arial" w:cs="Arial"/>
          <w:color w:val="auto"/>
          <w:sz w:val="22"/>
          <w:szCs w:val="22"/>
          <w:lang w:val="bg-BG"/>
        </w:rPr>
        <w:t>вътреш</w:t>
      </w:r>
      <w:r w:rsidR="004E7365" w:rsidRPr="00F767CA">
        <w:rPr>
          <w:rFonts w:ascii="Arial" w:hAnsi="Arial" w:cs="Arial"/>
          <w:color w:val="auto"/>
          <w:sz w:val="22"/>
          <w:szCs w:val="22"/>
          <w:lang w:val="bg-BG"/>
        </w:rPr>
        <w:t>н</w:t>
      </w:r>
      <w:r w:rsidR="00202237" w:rsidRPr="00F767CA">
        <w:rPr>
          <w:rFonts w:ascii="Arial" w:hAnsi="Arial" w:cs="Arial"/>
          <w:color w:val="auto"/>
          <w:sz w:val="22"/>
          <w:szCs w:val="22"/>
          <w:lang w:val="bg-BG"/>
        </w:rPr>
        <w:t>ия</w:t>
      </w:r>
      <w:r w:rsidR="004E7365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двор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>, а второстепенният вход, който се</w:t>
      </w:r>
      <w:r w:rsidR="006C20BD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използва предимно за евакуация,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ориентиран към улицата</w:t>
      </w:r>
      <w:r w:rsidR="006C20BD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и площадката за игра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>.</w:t>
      </w:r>
      <w:r w:rsidR="00A91346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</w:t>
      </w:r>
      <w:r w:rsidR="00C0114A" w:rsidRPr="00F767CA">
        <w:rPr>
          <w:rFonts w:ascii="Arial" w:hAnsi="Arial" w:cs="Arial"/>
          <w:color w:val="auto"/>
          <w:sz w:val="22"/>
          <w:szCs w:val="22"/>
          <w:lang w:val="bg-BG"/>
        </w:rPr>
        <w:t>Той е подчертан и рамкиран с „П“ образ рамка. Прозорците на входа са оформени в решетъчна структура.</w:t>
      </w:r>
    </w:p>
    <w:p w:rsidR="000E5EAA" w:rsidRPr="00F767CA" w:rsidRDefault="00C0114A" w:rsidP="00F60A62">
      <w:pPr>
        <w:tabs>
          <w:tab w:val="left" w:pos="0"/>
        </w:tabs>
        <w:spacing w:line="276" w:lineRule="auto"/>
        <w:jc w:val="both"/>
        <w:rPr>
          <w:rFonts w:ascii="Arial" w:eastAsia="Arial,Bold" w:hAnsi="Arial" w:cs="Arial"/>
          <w:sz w:val="22"/>
          <w:szCs w:val="22"/>
          <w:lang w:val="bg-BG"/>
        </w:rPr>
      </w:pP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 </w:t>
      </w:r>
      <w:r w:rsidR="00A218AD" w:rsidRPr="00F767CA">
        <w:rPr>
          <w:rFonts w:ascii="Arial" w:eastAsia="Arial,Bold" w:hAnsi="Arial" w:cs="Arial"/>
          <w:sz w:val="22"/>
          <w:szCs w:val="22"/>
          <w:lang w:val="bg-BG"/>
        </w:rPr>
        <w:t xml:space="preserve">Сградата се състои от </w:t>
      </w:r>
      <w:r w:rsidR="006C20BD" w:rsidRPr="00F767CA">
        <w:rPr>
          <w:rFonts w:ascii="Arial" w:eastAsia="Arial,Bold" w:hAnsi="Arial" w:cs="Arial"/>
          <w:sz w:val="22"/>
          <w:szCs w:val="22"/>
          <w:lang w:val="bg-BG"/>
        </w:rPr>
        <w:t>чети</w:t>
      </w:r>
      <w:r w:rsidR="00BE3B61" w:rsidRPr="00F767CA">
        <w:rPr>
          <w:rFonts w:ascii="Arial" w:eastAsia="Arial,Bold" w:hAnsi="Arial" w:cs="Arial"/>
          <w:sz w:val="22"/>
          <w:szCs w:val="22"/>
          <w:lang w:val="bg-BG"/>
        </w:rPr>
        <w:t>ри</w:t>
      </w:r>
      <w:r w:rsidR="00A218AD" w:rsidRPr="00F767CA">
        <w:rPr>
          <w:rFonts w:ascii="Arial" w:eastAsia="Arial,Bold" w:hAnsi="Arial" w:cs="Arial"/>
          <w:sz w:val="22"/>
          <w:szCs w:val="22"/>
          <w:lang w:val="bg-BG"/>
        </w:rPr>
        <w:t xml:space="preserve"> етажа, </w:t>
      </w:r>
      <w:r w:rsidR="006C20BD" w:rsidRPr="00F767CA">
        <w:rPr>
          <w:rFonts w:ascii="Arial" w:eastAsia="Arial,Bold" w:hAnsi="Arial" w:cs="Arial"/>
          <w:sz w:val="22"/>
          <w:szCs w:val="22"/>
          <w:lang w:val="bg-BG"/>
        </w:rPr>
        <w:t xml:space="preserve">от които три надземни и един </w:t>
      </w:r>
      <w:proofErr w:type="spellStart"/>
      <w:r w:rsidR="006C20BD" w:rsidRPr="00F767CA">
        <w:rPr>
          <w:rFonts w:ascii="Arial" w:eastAsia="Arial,Bold" w:hAnsi="Arial" w:cs="Arial"/>
          <w:sz w:val="22"/>
          <w:szCs w:val="22"/>
          <w:lang w:val="bg-BG"/>
        </w:rPr>
        <w:t>полуподземен</w:t>
      </w:r>
      <w:proofErr w:type="spellEnd"/>
      <w:r w:rsidR="006C20BD" w:rsidRPr="00F767CA">
        <w:rPr>
          <w:rFonts w:ascii="Arial" w:eastAsia="Arial,Bold" w:hAnsi="Arial" w:cs="Arial"/>
          <w:sz w:val="22"/>
          <w:szCs w:val="22"/>
          <w:lang w:val="bg-BG"/>
        </w:rPr>
        <w:t xml:space="preserve"> етаж.</w:t>
      </w:r>
    </w:p>
    <w:p w:rsidR="006C20BD" w:rsidRPr="00F767CA" w:rsidRDefault="003B4424" w:rsidP="00F60A62">
      <w:pPr>
        <w:tabs>
          <w:tab w:val="left" w:pos="0"/>
        </w:tabs>
        <w:spacing w:line="276" w:lineRule="auto"/>
        <w:jc w:val="both"/>
        <w:rPr>
          <w:rFonts w:ascii="Arial" w:eastAsia="Arial,Bold" w:hAnsi="Arial" w:cs="Arial"/>
          <w:sz w:val="22"/>
          <w:szCs w:val="22"/>
          <w:lang w:val="bg-BG"/>
        </w:rPr>
      </w:pP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 На</w:t>
      </w:r>
      <w:r w:rsidR="006C20BD" w:rsidRPr="00F767CA">
        <w:rPr>
          <w:rFonts w:ascii="Arial" w:eastAsia="Arial,Bold" w:hAnsi="Arial" w:cs="Arial"/>
          <w:sz w:val="22"/>
          <w:szCs w:val="22"/>
          <w:lang w:val="bg-BG"/>
        </w:rPr>
        <w:t xml:space="preserve"> </w:t>
      </w:r>
      <w:proofErr w:type="spellStart"/>
      <w:r w:rsidR="006C20BD" w:rsidRPr="00F767CA">
        <w:rPr>
          <w:rFonts w:ascii="Arial" w:eastAsia="Arial,Bold" w:hAnsi="Arial" w:cs="Arial"/>
          <w:sz w:val="22"/>
          <w:szCs w:val="22"/>
          <w:lang w:val="bg-BG"/>
        </w:rPr>
        <w:t>полуподземният</w:t>
      </w:r>
      <w:proofErr w:type="spellEnd"/>
      <w:r w:rsidR="006C20BD" w:rsidRPr="00F767CA">
        <w:rPr>
          <w:rFonts w:ascii="Arial" w:eastAsia="Arial,Bold" w:hAnsi="Arial" w:cs="Arial"/>
          <w:sz w:val="22"/>
          <w:szCs w:val="22"/>
          <w:lang w:val="bg-BG"/>
        </w:rPr>
        <w:t xml:space="preserve"> етаж са разположени </w:t>
      </w:r>
      <w:r w:rsidR="00CD21E1" w:rsidRPr="00F767CA">
        <w:rPr>
          <w:rFonts w:ascii="Arial" w:eastAsia="Arial,Bold" w:hAnsi="Arial" w:cs="Arial"/>
          <w:sz w:val="22"/>
          <w:szCs w:val="22"/>
          <w:lang w:val="bg-BG"/>
        </w:rPr>
        <w:t>складови помещения, работилница,</w:t>
      </w:r>
      <w:r w:rsidR="00AF380E" w:rsidRPr="00F767CA">
        <w:rPr>
          <w:rFonts w:ascii="Arial" w:eastAsia="Arial,Bold" w:hAnsi="Arial" w:cs="Arial"/>
          <w:sz w:val="22"/>
          <w:szCs w:val="22"/>
          <w:lang w:val="bg-BG"/>
        </w:rPr>
        <w:t xml:space="preserve"> </w:t>
      </w:r>
      <w:r w:rsidR="005166EA">
        <w:rPr>
          <w:rFonts w:ascii="Arial" w:eastAsia="Arial,Bold" w:hAnsi="Arial" w:cs="Arial"/>
          <w:sz w:val="22"/>
          <w:szCs w:val="22"/>
          <w:lang w:val="bg-BG"/>
        </w:rPr>
        <w:t>котелно</w:t>
      </w:r>
      <w:r w:rsidR="00AF380E" w:rsidRPr="00F767CA">
        <w:rPr>
          <w:rFonts w:ascii="Arial" w:eastAsia="Arial,Bold" w:hAnsi="Arial" w:cs="Arial"/>
          <w:sz w:val="22"/>
          <w:szCs w:val="22"/>
          <w:lang w:val="bg-BG"/>
        </w:rPr>
        <w:t xml:space="preserve"> с прилежащите към не</w:t>
      </w:r>
      <w:r w:rsidR="005166EA">
        <w:rPr>
          <w:rFonts w:ascii="Arial" w:eastAsia="Arial,Bold" w:hAnsi="Arial" w:cs="Arial"/>
          <w:sz w:val="22"/>
          <w:szCs w:val="22"/>
          <w:lang w:val="bg-BG"/>
        </w:rPr>
        <w:t>го</w:t>
      </w:r>
      <w:r w:rsidR="00AF380E" w:rsidRPr="00F767CA">
        <w:rPr>
          <w:rFonts w:ascii="Arial" w:eastAsia="Arial,Bold" w:hAnsi="Arial" w:cs="Arial"/>
          <w:sz w:val="22"/>
          <w:szCs w:val="22"/>
          <w:lang w:val="bg-BG"/>
        </w:rPr>
        <w:t xml:space="preserve"> помещения – </w:t>
      </w:r>
      <w:r w:rsidR="001C7E39" w:rsidRPr="00F767CA">
        <w:rPr>
          <w:rFonts w:ascii="Arial" w:eastAsia="Arial,Bold" w:hAnsi="Arial" w:cs="Arial"/>
          <w:sz w:val="22"/>
          <w:szCs w:val="22"/>
          <w:lang w:val="bg-BG"/>
        </w:rPr>
        <w:t xml:space="preserve">котелно помещение, </w:t>
      </w:r>
      <w:r w:rsidR="00AF380E" w:rsidRPr="00F767CA">
        <w:rPr>
          <w:rFonts w:ascii="Arial" w:eastAsia="Arial,Bold" w:hAnsi="Arial" w:cs="Arial"/>
          <w:sz w:val="22"/>
          <w:szCs w:val="22"/>
          <w:lang w:val="bg-BG"/>
        </w:rPr>
        <w:t xml:space="preserve">стая на огняр, съблекалня, </w:t>
      </w:r>
      <w:proofErr w:type="spellStart"/>
      <w:r w:rsidR="00AF380E" w:rsidRPr="00F767CA">
        <w:rPr>
          <w:rFonts w:ascii="Arial" w:eastAsia="Arial,Bold" w:hAnsi="Arial" w:cs="Arial"/>
          <w:sz w:val="22"/>
          <w:szCs w:val="22"/>
        </w:rPr>
        <w:t>wc</w:t>
      </w:r>
      <w:proofErr w:type="spellEnd"/>
      <w:r w:rsidR="00AF380E" w:rsidRPr="00F767CA">
        <w:rPr>
          <w:rFonts w:ascii="Arial" w:eastAsia="Arial,Bold" w:hAnsi="Arial" w:cs="Arial"/>
          <w:sz w:val="22"/>
          <w:szCs w:val="22"/>
          <w:lang w:val="bg-BG"/>
        </w:rPr>
        <w:t xml:space="preserve">+баня и две складови помещения. </w:t>
      </w: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Котелното помещение е на 2,30м по-ниско ниво от другите помещения. </w:t>
      </w:r>
    </w:p>
    <w:p w:rsidR="003B4424" w:rsidRPr="00F767CA" w:rsidRDefault="003B4424" w:rsidP="00F60A62">
      <w:pPr>
        <w:tabs>
          <w:tab w:val="left" w:pos="0"/>
        </w:tabs>
        <w:spacing w:line="276" w:lineRule="auto"/>
        <w:jc w:val="both"/>
        <w:rPr>
          <w:rFonts w:ascii="Arial" w:eastAsia="Arial,Bold" w:hAnsi="Arial" w:cs="Arial"/>
          <w:sz w:val="22"/>
          <w:szCs w:val="22"/>
          <w:lang w:val="bg-BG"/>
        </w:rPr>
      </w:pP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 На първи етаж са разположени фоайе, охрана, шест класни стаи, три медицински кабинета, библиотека</w:t>
      </w:r>
      <w:r w:rsidR="00F17E96" w:rsidRPr="00F767CA">
        <w:rPr>
          <w:rFonts w:ascii="Arial" w:eastAsia="Arial,Bold" w:hAnsi="Arial" w:cs="Arial"/>
          <w:sz w:val="22"/>
          <w:szCs w:val="22"/>
          <w:lang w:val="bg-BG"/>
        </w:rPr>
        <w:t>, коридор</w:t>
      </w: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 и тоалетни за ученици и учители.</w:t>
      </w:r>
      <w:r w:rsidR="00F17E96" w:rsidRPr="00F767CA">
        <w:rPr>
          <w:rFonts w:ascii="Arial" w:eastAsia="Arial,Bold" w:hAnsi="Arial" w:cs="Arial"/>
          <w:sz w:val="22"/>
          <w:szCs w:val="22"/>
          <w:lang w:val="bg-BG"/>
        </w:rPr>
        <w:t xml:space="preserve"> Срещу входа е разположен основен вертикален комуникационен елемент – стълбище с две успоредни рамена. А до второстепенният вход се намира стълбище с три рамена.</w:t>
      </w:r>
    </w:p>
    <w:p w:rsidR="00F17E96" w:rsidRPr="00F767CA" w:rsidRDefault="00DC6D05" w:rsidP="00F60A62">
      <w:pPr>
        <w:tabs>
          <w:tab w:val="left" w:pos="0"/>
        </w:tabs>
        <w:spacing w:line="276" w:lineRule="auto"/>
        <w:jc w:val="both"/>
        <w:rPr>
          <w:rFonts w:ascii="Arial" w:eastAsia="Arial,Bold" w:hAnsi="Arial" w:cs="Arial"/>
          <w:sz w:val="22"/>
          <w:szCs w:val="22"/>
          <w:lang w:val="bg-BG"/>
        </w:rPr>
      </w:pP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 На втори етаж</w:t>
      </w:r>
      <w:r w:rsidR="00F17E96" w:rsidRPr="00F767CA">
        <w:rPr>
          <w:rFonts w:ascii="Arial" w:eastAsia="Arial,Bold" w:hAnsi="Arial" w:cs="Arial"/>
          <w:sz w:val="22"/>
          <w:szCs w:val="22"/>
          <w:lang w:val="bg-BG"/>
        </w:rPr>
        <w:t xml:space="preserve"> </w:t>
      </w:r>
      <w:r w:rsidRPr="00F767CA">
        <w:rPr>
          <w:rFonts w:ascii="Arial" w:eastAsia="Arial,Bold" w:hAnsi="Arial" w:cs="Arial"/>
          <w:sz w:val="22"/>
          <w:szCs w:val="22"/>
          <w:lang w:val="bg-BG"/>
        </w:rPr>
        <w:t>са разположени фоайе, четири учебни стаи, учителска стая, стая за дейности по интереси, методичен кабинет, стая за директор и помощник директор, коридор, тоалетни за ученици и учители.</w:t>
      </w:r>
    </w:p>
    <w:p w:rsidR="00DC6D05" w:rsidRPr="00F767CA" w:rsidRDefault="00DC6D05" w:rsidP="00F60A62">
      <w:pPr>
        <w:tabs>
          <w:tab w:val="left" w:pos="0"/>
        </w:tabs>
        <w:spacing w:line="276" w:lineRule="auto"/>
        <w:jc w:val="both"/>
        <w:rPr>
          <w:rFonts w:ascii="Arial" w:eastAsia="Arial,Bold" w:hAnsi="Arial" w:cs="Arial"/>
          <w:sz w:val="22"/>
          <w:szCs w:val="22"/>
          <w:lang w:val="bg-BG"/>
        </w:rPr>
      </w:pP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 </w:t>
      </w:r>
      <w:r w:rsidR="00EC3BEB" w:rsidRPr="00F767CA">
        <w:rPr>
          <w:rFonts w:ascii="Arial" w:eastAsia="Arial,Bold" w:hAnsi="Arial" w:cs="Arial"/>
          <w:sz w:val="22"/>
          <w:szCs w:val="22"/>
          <w:lang w:val="bg-BG"/>
        </w:rPr>
        <w:t xml:space="preserve"> </w:t>
      </w: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На трети етаж са разположени шест учебни стаи, физкултурен салон, ресурсен кабинет, стая на чистачката, компютърна зала, склад, коридор и тоалетна за ученици. Компютърната зала е </w:t>
      </w:r>
      <w:r w:rsidR="001C7E39" w:rsidRPr="00F767CA">
        <w:rPr>
          <w:rFonts w:ascii="Arial" w:eastAsia="Arial,Bold" w:hAnsi="Arial" w:cs="Arial"/>
          <w:sz w:val="22"/>
          <w:szCs w:val="22"/>
          <w:lang w:val="bg-BG"/>
        </w:rPr>
        <w:t>направен впоследствие</w:t>
      </w:r>
      <w:r w:rsidR="00EC3BEB" w:rsidRPr="00F767CA">
        <w:rPr>
          <w:rFonts w:ascii="Arial" w:eastAsia="Arial,Bold" w:hAnsi="Arial" w:cs="Arial"/>
          <w:sz w:val="22"/>
          <w:szCs w:val="22"/>
          <w:lang w:val="bg-BG"/>
        </w:rPr>
        <w:t xml:space="preserve"> в</w:t>
      </w:r>
      <w:r w:rsidR="001C7E39" w:rsidRPr="00F767CA">
        <w:rPr>
          <w:rFonts w:ascii="Arial" w:eastAsia="Arial,Bold" w:hAnsi="Arial" w:cs="Arial"/>
          <w:sz w:val="22"/>
          <w:szCs w:val="22"/>
          <w:lang w:val="bg-BG"/>
        </w:rPr>
        <w:t xml:space="preserve"> мястото на фоайето. Стените на залата са изпълнени от </w:t>
      </w:r>
      <w:proofErr w:type="spellStart"/>
      <w:r w:rsidR="001C7E39" w:rsidRPr="00F767CA">
        <w:rPr>
          <w:rFonts w:ascii="Arial" w:eastAsia="Arial,Bold" w:hAnsi="Arial" w:cs="Arial"/>
          <w:sz w:val="22"/>
          <w:szCs w:val="22"/>
          <w:lang w:val="bg-BG"/>
        </w:rPr>
        <w:t>газобетон</w:t>
      </w:r>
      <w:proofErr w:type="spellEnd"/>
      <w:r w:rsidR="001C7E39" w:rsidRPr="00F767CA">
        <w:rPr>
          <w:rFonts w:ascii="Arial" w:eastAsia="Arial,Bold" w:hAnsi="Arial" w:cs="Arial"/>
          <w:sz w:val="22"/>
          <w:szCs w:val="22"/>
          <w:lang w:val="bg-BG"/>
        </w:rPr>
        <w:t xml:space="preserve">. </w:t>
      </w:r>
    </w:p>
    <w:p w:rsidR="0061030B" w:rsidRPr="00F767CA" w:rsidRDefault="00EC3BEB" w:rsidP="002622E1">
      <w:pPr>
        <w:tabs>
          <w:tab w:val="left" w:pos="0"/>
        </w:tabs>
        <w:spacing w:line="276" w:lineRule="auto"/>
        <w:jc w:val="both"/>
        <w:rPr>
          <w:rFonts w:ascii="Arial" w:eastAsia="Arial,Bold" w:hAnsi="Arial" w:cs="Arial"/>
          <w:sz w:val="22"/>
          <w:szCs w:val="22"/>
          <w:lang w:val="bg-BG"/>
        </w:rPr>
      </w:pP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 </w:t>
      </w:r>
      <w:r w:rsidR="00C77604" w:rsidRPr="00F767CA">
        <w:rPr>
          <w:rFonts w:ascii="Arial" w:eastAsia="Arial,Bold" w:hAnsi="Arial" w:cs="Arial"/>
          <w:sz w:val="22"/>
          <w:szCs w:val="22"/>
          <w:lang w:val="bg-BG"/>
        </w:rPr>
        <w:t xml:space="preserve"> </w:t>
      </w:r>
      <w:r w:rsidR="005506A7" w:rsidRPr="00F767CA">
        <w:rPr>
          <w:rFonts w:ascii="Arial" w:eastAsia="Arial,Bold" w:hAnsi="Arial" w:cs="Arial"/>
          <w:sz w:val="22"/>
          <w:szCs w:val="22"/>
          <w:lang w:val="bg-BG"/>
        </w:rPr>
        <w:t xml:space="preserve">  </w:t>
      </w:r>
      <w:r w:rsidR="00C77604" w:rsidRPr="00F767CA">
        <w:rPr>
          <w:rFonts w:ascii="Arial" w:eastAsia="Arial,Bold" w:hAnsi="Arial" w:cs="Arial"/>
          <w:sz w:val="22"/>
          <w:szCs w:val="22"/>
          <w:lang w:val="bg-BG"/>
        </w:rPr>
        <w:t xml:space="preserve">Сградата е изпълнена по монолитен начин. </w:t>
      </w: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Конструкцията е скелетна – </w:t>
      </w:r>
      <w:proofErr w:type="spellStart"/>
      <w:r w:rsidRPr="00F767CA">
        <w:rPr>
          <w:rFonts w:ascii="Arial" w:eastAsia="Arial,Bold" w:hAnsi="Arial" w:cs="Arial"/>
          <w:sz w:val="22"/>
          <w:szCs w:val="22"/>
          <w:lang w:val="bg-BG"/>
        </w:rPr>
        <w:t>гредова</w:t>
      </w:r>
      <w:proofErr w:type="spellEnd"/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 стоманобетонна. </w:t>
      </w:r>
      <w:r w:rsidR="00C77604" w:rsidRPr="00F767CA">
        <w:rPr>
          <w:rFonts w:ascii="Arial" w:eastAsia="Arial,Bold" w:hAnsi="Arial" w:cs="Arial"/>
          <w:sz w:val="22"/>
          <w:szCs w:val="22"/>
          <w:lang w:val="bg-BG"/>
        </w:rPr>
        <w:t xml:space="preserve">Стените са </w:t>
      </w:r>
      <w:r w:rsidRPr="00F767CA">
        <w:rPr>
          <w:rFonts w:ascii="Arial" w:eastAsia="Arial,Bold" w:hAnsi="Arial" w:cs="Arial"/>
          <w:sz w:val="22"/>
          <w:szCs w:val="22"/>
          <w:lang w:val="bg-BG"/>
        </w:rPr>
        <w:t>изградени от тухли</w:t>
      </w:r>
      <w:r w:rsidR="00C77604" w:rsidRPr="00F767CA">
        <w:rPr>
          <w:rFonts w:ascii="Arial" w:eastAsia="Arial,Bold" w:hAnsi="Arial" w:cs="Arial"/>
          <w:sz w:val="22"/>
          <w:szCs w:val="22"/>
          <w:lang w:val="bg-BG"/>
        </w:rPr>
        <w:t xml:space="preserve">. </w:t>
      </w:r>
      <w:r w:rsidR="00A303F4" w:rsidRPr="00F767CA">
        <w:rPr>
          <w:rFonts w:ascii="Arial" w:eastAsia="Arial,Bold" w:hAnsi="Arial" w:cs="Arial"/>
          <w:sz w:val="22"/>
          <w:szCs w:val="22"/>
          <w:lang w:val="bg-BG"/>
        </w:rPr>
        <w:t xml:space="preserve">Вътрешните стени и тавани са измазани с </w:t>
      </w:r>
      <w:proofErr w:type="spellStart"/>
      <w:r w:rsidR="00A303F4" w:rsidRPr="00F767CA">
        <w:rPr>
          <w:rFonts w:ascii="Arial" w:eastAsia="Arial,Bold" w:hAnsi="Arial" w:cs="Arial"/>
          <w:sz w:val="22"/>
          <w:szCs w:val="22"/>
          <w:lang w:val="bg-BG"/>
        </w:rPr>
        <w:t>варо-циментова</w:t>
      </w:r>
      <w:proofErr w:type="spellEnd"/>
      <w:r w:rsidR="00A303F4" w:rsidRPr="00F767CA">
        <w:rPr>
          <w:rFonts w:ascii="Arial" w:eastAsia="Arial,Bold" w:hAnsi="Arial" w:cs="Arial"/>
          <w:sz w:val="22"/>
          <w:szCs w:val="22"/>
          <w:lang w:val="bg-BG"/>
        </w:rPr>
        <w:t xml:space="preserve"> мазилка, а външните с „пръскана”</w:t>
      </w: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 </w:t>
      </w:r>
      <w:r w:rsidR="00A303F4" w:rsidRPr="00F767CA">
        <w:rPr>
          <w:rFonts w:ascii="Arial" w:eastAsia="Arial,Bold" w:hAnsi="Arial" w:cs="Arial"/>
          <w:sz w:val="22"/>
          <w:szCs w:val="22"/>
          <w:lang w:val="bg-BG"/>
        </w:rPr>
        <w:t>мазилка</w:t>
      </w:r>
      <w:r w:rsidRPr="00F767CA">
        <w:rPr>
          <w:rFonts w:ascii="Arial" w:eastAsia="Arial,Bold" w:hAnsi="Arial" w:cs="Arial"/>
          <w:sz w:val="22"/>
          <w:szCs w:val="22"/>
          <w:lang w:val="bg-BG"/>
        </w:rPr>
        <w:t>. Цокъла е изпълнен от каменна облицовка</w:t>
      </w:r>
      <w:r w:rsidR="00A303F4" w:rsidRPr="00F767CA">
        <w:rPr>
          <w:rFonts w:ascii="Arial" w:eastAsia="Arial,Bold" w:hAnsi="Arial" w:cs="Arial"/>
          <w:sz w:val="22"/>
          <w:szCs w:val="22"/>
          <w:lang w:val="bg-BG"/>
        </w:rPr>
        <w:t xml:space="preserve">. Настилките </w:t>
      </w: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в стаите </w:t>
      </w:r>
      <w:r w:rsidR="00A303F4" w:rsidRPr="00F767CA">
        <w:rPr>
          <w:rFonts w:ascii="Arial" w:eastAsia="Arial,Bold" w:hAnsi="Arial" w:cs="Arial"/>
          <w:sz w:val="22"/>
          <w:szCs w:val="22"/>
          <w:lang w:val="bg-BG"/>
        </w:rPr>
        <w:t xml:space="preserve">са предимно от </w:t>
      </w:r>
      <w:proofErr w:type="spellStart"/>
      <w:r w:rsidR="00A303F4" w:rsidRPr="00F767CA">
        <w:rPr>
          <w:rFonts w:ascii="Arial" w:eastAsia="Arial,Bold" w:hAnsi="Arial" w:cs="Arial"/>
          <w:sz w:val="22"/>
          <w:szCs w:val="22"/>
          <w:lang w:val="bg-BG"/>
        </w:rPr>
        <w:t>ламиниран</w:t>
      </w:r>
      <w:proofErr w:type="spellEnd"/>
      <w:r w:rsidR="00A303F4" w:rsidRPr="00F767CA">
        <w:rPr>
          <w:rFonts w:ascii="Arial" w:eastAsia="Arial,Bold" w:hAnsi="Arial" w:cs="Arial"/>
          <w:sz w:val="22"/>
          <w:szCs w:val="22"/>
          <w:lang w:val="bg-BG"/>
        </w:rPr>
        <w:t xml:space="preserve"> паркет.</w:t>
      </w: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 В к</w:t>
      </w:r>
      <w:r w:rsidR="00A303F4" w:rsidRPr="00F767CA">
        <w:rPr>
          <w:rFonts w:ascii="Arial" w:eastAsia="Arial,Bold" w:hAnsi="Arial" w:cs="Arial"/>
          <w:sz w:val="22"/>
          <w:szCs w:val="22"/>
          <w:lang w:val="bg-BG"/>
        </w:rPr>
        <w:t xml:space="preserve">оридора и стълбището е изпълнен от обикновена мозайка. </w:t>
      </w:r>
      <w:r w:rsidR="00B1521F" w:rsidRPr="00F767CA">
        <w:rPr>
          <w:rFonts w:ascii="Arial" w:eastAsia="Arial,Bold" w:hAnsi="Arial" w:cs="Arial"/>
          <w:sz w:val="22"/>
          <w:szCs w:val="22"/>
          <w:lang w:val="bg-BG"/>
        </w:rPr>
        <w:t>Дограмат</w:t>
      </w:r>
      <w:r w:rsidR="00F45562" w:rsidRPr="00F767CA">
        <w:rPr>
          <w:rFonts w:ascii="Arial" w:eastAsia="Arial,Bold" w:hAnsi="Arial" w:cs="Arial"/>
          <w:sz w:val="22"/>
          <w:szCs w:val="22"/>
          <w:lang w:val="bg-BG"/>
        </w:rPr>
        <w:t>а е подменена с нова ПВЦ</w:t>
      </w:r>
      <w:r w:rsidR="00580114" w:rsidRPr="00F767CA">
        <w:rPr>
          <w:rFonts w:ascii="Arial" w:eastAsia="Arial,Bold" w:hAnsi="Arial" w:cs="Arial"/>
          <w:sz w:val="22"/>
          <w:szCs w:val="22"/>
          <w:lang w:val="bg-BG"/>
        </w:rPr>
        <w:t xml:space="preserve"> дограма и с нови подпрозоречни поли</w:t>
      </w:r>
      <w:r w:rsidR="00B1521F" w:rsidRPr="00F767CA">
        <w:rPr>
          <w:rFonts w:ascii="Arial" w:eastAsia="Arial,Bold" w:hAnsi="Arial" w:cs="Arial"/>
          <w:sz w:val="22"/>
          <w:szCs w:val="22"/>
          <w:lang w:val="bg-BG"/>
        </w:rPr>
        <w:t>.</w:t>
      </w:r>
      <w:r w:rsidR="00580114" w:rsidRPr="00F767CA">
        <w:rPr>
          <w:rFonts w:ascii="Arial" w:eastAsia="Arial,Bold" w:hAnsi="Arial" w:cs="Arial"/>
          <w:sz w:val="22"/>
          <w:szCs w:val="22"/>
          <w:lang w:val="bg-BG"/>
        </w:rPr>
        <w:t xml:space="preserve"> На </w:t>
      </w:r>
      <w:proofErr w:type="spellStart"/>
      <w:r w:rsidR="00580114" w:rsidRPr="00F767CA">
        <w:rPr>
          <w:rFonts w:ascii="Arial" w:eastAsia="Arial,Bold" w:hAnsi="Arial" w:cs="Arial"/>
          <w:sz w:val="22"/>
          <w:szCs w:val="22"/>
          <w:lang w:val="bg-BG"/>
        </w:rPr>
        <w:t>полуподземният</w:t>
      </w:r>
      <w:proofErr w:type="spellEnd"/>
      <w:r w:rsidR="00580114" w:rsidRPr="00F767CA">
        <w:rPr>
          <w:rFonts w:ascii="Arial" w:eastAsia="Arial,Bold" w:hAnsi="Arial" w:cs="Arial"/>
          <w:sz w:val="22"/>
          <w:szCs w:val="22"/>
          <w:lang w:val="bg-BG"/>
        </w:rPr>
        <w:t xml:space="preserve"> етаж на подменените дограми не са монтирани подпрозоречни поли.</w:t>
      </w:r>
      <w:r w:rsidR="00B1521F" w:rsidRPr="00F767CA">
        <w:rPr>
          <w:rFonts w:ascii="Arial" w:eastAsia="Arial,Bold" w:hAnsi="Arial" w:cs="Arial"/>
          <w:sz w:val="22"/>
          <w:szCs w:val="22"/>
          <w:lang w:val="bg-BG"/>
        </w:rPr>
        <w:t xml:space="preserve"> </w:t>
      </w:r>
    </w:p>
    <w:p w:rsidR="00BD62BF" w:rsidRPr="00F767CA" w:rsidRDefault="00B1521F" w:rsidP="002622E1">
      <w:pPr>
        <w:tabs>
          <w:tab w:val="left" w:pos="0"/>
        </w:tabs>
        <w:spacing w:line="276" w:lineRule="auto"/>
        <w:jc w:val="both"/>
        <w:rPr>
          <w:rFonts w:ascii="Arial" w:eastAsia="Arial,Bold" w:hAnsi="Arial" w:cs="Arial"/>
          <w:sz w:val="22"/>
          <w:szCs w:val="22"/>
          <w:lang w:val="bg-BG"/>
        </w:rPr>
      </w:pP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Покрива на </w:t>
      </w:r>
      <w:r w:rsidR="007F4A62" w:rsidRPr="00F767CA">
        <w:rPr>
          <w:rFonts w:ascii="Arial" w:eastAsia="Arial,Bold" w:hAnsi="Arial" w:cs="Arial"/>
          <w:sz w:val="22"/>
          <w:szCs w:val="22"/>
          <w:lang w:val="bg-BG"/>
        </w:rPr>
        <w:t xml:space="preserve">сградата е плосък тип </w:t>
      </w:r>
      <w:r w:rsidRPr="00F767CA">
        <w:rPr>
          <w:rFonts w:ascii="Arial" w:eastAsia="Arial,Bold" w:hAnsi="Arial" w:cs="Arial"/>
          <w:sz w:val="22"/>
          <w:szCs w:val="22"/>
          <w:lang w:val="bg-BG"/>
        </w:rPr>
        <w:t>„студен</w:t>
      </w:r>
      <w:r w:rsidR="007F4A62" w:rsidRPr="00F767CA">
        <w:rPr>
          <w:rFonts w:ascii="Arial" w:eastAsia="Arial,Bold" w:hAnsi="Arial" w:cs="Arial"/>
          <w:sz w:val="22"/>
          <w:szCs w:val="22"/>
          <w:lang w:val="bg-BG"/>
        </w:rPr>
        <w:t xml:space="preserve">“. </w:t>
      </w: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 </w:t>
      </w:r>
      <w:r w:rsidR="007F4A62" w:rsidRPr="00F767CA">
        <w:rPr>
          <w:rFonts w:ascii="Arial" w:eastAsia="Arial,Bold" w:hAnsi="Arial" w:cs="Arial"/>
          <w:sz w:val="22"/>
          <w:szCs w:val="22"/>
          <w:lang w:val="bg-BG"/>
        </w:rPr>
        <w:t xml:space="preserve">Хидроизолацията е изпълнена от </w:t>
      </w:r>
      <w:proofErr w:type="spellStart"/>
      <w:r w:rsidR="007F4A62" w:rsidRPr="00F767CA">
        <w:rPr>
          <w:rFonts w:ascii="Arial" w:eastAsia="Arial,Bold" w:hAnsi="Arial" w:cs="Arial"/>
          <w:sz w:val="22"/>
          <w:szCs w:val="22"/>
          <w:lang w:val="bg-BG"/>
        </w:rPr>
        <w:t>асфалто</w:t>
      </w:r>
      <w:proofErr w:type="spellEnd"/>
      <w:r w:rsidR="007F4A62" w:rsidRPr="00F767CA">
        <w:rPr>
          <w:rFonts w:ascii="Arial" w:eastAsia="Arial,Bold" w:hAnsi="Arial" w:cs="Arial"/>
          <w:sz w:val="22"/>
          <w:szCs w:val="22"/>
          <w:lang w:val="bg-BG"/>
        </w:rPr>
        <w:t xml:space="preserve"> - битумна замазка</w:t>
      </w:r>
      <w:r w:rsidR="002622E1" w:rsidRPr="00F767CA">
        <w:rPr>
          <w:rFonts w:ascii="Arial" w:eastAsia="Arial,Bold" w:hAnsi="Arial" w:cs="Arial"/>
          <w:sz w:val="22"/>
          <w:szCs w:val="22"/>
          <w:lang w:val="bg-BG"/>
        </w:rPr>
        <w:t>. Отводняването е въ</w:t>
      </w:r>
      <w:r w:rsidR="00BD62BF" w:rsidRPr="00F767CA">
        <w:rPr>
          <w:rFonts w:ascii="Arial" w:eastAsia="Arial,Bold" w:hAnsi="Arial" w:cs="Arial"/>
          <w:sz w:val="22"/>
          <w:szCs w:val="22"/>
          <w:lang w:val="bg-BG"/>
        </w:rPr>
        <w:t>н</w:t>
      </w:r>
      <w:r w:rsidR="002622E1" w:rsidRPr="00F767CA">
        <w:rPr>
          <w:rFonts w:ascii="Arial" w:eastAsia="Arial,Bold" w:hAnsi="Arial" w:cs="Arial"/>
          <w:sz w:val="22"/>
          <w:szCs w:val="22"/>
          <w:lang w:val="bg-BG"/>
        </w:rPr>
        <w:t xml:space="preserve">шно, чрез </w:t>
      </w:r>
      <w:r w:rsidR="00BD62BF" w:rsidRPr="00F767CA">
        <w:rPr>
          <w:rFonts w:ascii="Arial" w:eastAsia="Arial,Bold" w:hAnsi="Arial" w:cs="Arial"/>
          <w:sz w:val="22"/>
          <w:szCs w:val="22"/>
          <w:lang w:val="bg-BG"/>
        </w:rPr>
        <w:t>висящи улуци</w:t>
      </w:r>
      <w:r w:rsidR="007F4A62" w:rsidRPr="00F767CA">
        <w:rPr>
          <w:rFonts w:ascii="Arial" w:eastAsia="Arial,Bold" w:hAnsi="Arial" w:cs="Arial"/>
          <w:sz w:val="22"/>
          <w:szCs w:val="22"/>
          <w:lang w:val="bg-BG"/>
        </w:rPr>
        <w:t>, като повечето от тях са започнали да се корозират.</w:t>
      </w:r>
      <w:r w:rsidR="002622E1" w:rsidRPr="00F767CA">
        <w:rPr>
          <w:rFonts w:ascii="Arial" w:eastAsia="Arial,Bold" w:hAnsi="Arial" w:cs="Arial"/>
          <w:sz w:val="22"/>
          <w:szCs w:val="22"/>
          <w:lang w:val="bg-BG"/>
        </w:rPr>
        <w:t xml:space="preserve"> На места са констатир</w:t>
      </w:r>
      <w:r w:rsidR="007F4A62" w:rsidRPr="00F767CA">
        <w:rPr>
          <w:rFonts w:ascii="Arial" w:eastAsia="Arial,Bold" w:hAnsi="Arial" w:cs="Arial"/>
          <w:sz w:val="22"/>
          <w:szCs w:val="22"/>
          <w:lang w:val="bg-BG"/>
        </w:rPr>
        <w:t xml:space="preserve">ани течове. Водосточните тръби и казанчетата са подменени с нови, но не са </w:t>
      </w:r>
      <w:proofErr w:type="spellStart"/>
      <w:r w:rsidR="007F4A62" w:rsidRPr="00F767CA">
        <w:rPr>
          <w:rFonts w:ascii="Arial" w:eastAsia="Arial,Bold" w:hAnsi="Arial" w:cs="Arial"/>
          <w:sz w:val="22"/>
          <w:szCs w:val="22"/>
          <w:lang w:val="bg-BG"/>
        </w:rPr>
        <w:t>заустени</w:t>
      </w:r>
      <w:proofErr w:type="spellEnd"/>
      <w:r w:rsidR="007F4A62" w:rsidRPr="00F767CA">
        <w:rPr>
          <w:rFonts w:ascii="Arial" w:eastAsia="Arial,Bold" w:hAnsi="Arial" w:cs="Arial"/>
          <w:sz w:val="22"/>
          <w:szCs w:val="22"/>
          <w:lang w:val="bg-BG"/>
        </w:rPr>
        <w:t xml:space="preserve"> в канализацията и компрометират мазилката и каменната облицовка на сградата. </w:t>
      </w:r>
    </w:p>
    <w:p w:rsidR="00696413" w:rsidRPr="00F767CA" w:rsidRDefault="002622E1" w:rsidP="002622E1">
      <w:pPr>
        <w:tabs>
          <w:tab w:val="left" w:pos="0"/>
        </w:tabs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Околното пространство около сградата е добре благоустроено. </w:t>
      </w:r>
    </w:p>
    <w:p w:rsidR="002D66EF" w:rsidRPr="00F767CA" w:rsidRDefault="002622E1" w:rsidP="00E81819">
      <w:pPr>
        <w:tabs>
          <w:tab w:val="left" w:pos="0"/>
        </w:tabs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>Сградата</w:t>
      </w:r>
      <w:r w:rsidR="002D66EF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е въведен</w:t>
      </w:r>
      <w:r w:rsidR="007F4A62" w:rsidRPr="00F767CA">
        <w:rPr>
          <w:rFonts w:ascii="Arial" w:hAnsi="Arial" w:cs="Arial"/>
          <w:color w:val="auto"/>
          <w:sz w:val="22"/>
          <w:szCs w:val="22"/>
          <w:lang w:val="bg-BG"/>
        </w:rPr>
        <w:t>а</w:t>
      </w:r>
      <w:r w:rsidR="002D66EF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в експлоатация през</w:t>
      </w:r>
      <w:r w:rsidR="002D66EF" w:rsidRPr="00F767CA">
        <w:rPr>
          <w:rFonts w:ascii="Arial" w:hAnsi="Arial" w:cs="Arial"/>
          <w:color w:val="FF0000"/>
          <w:sz w:val="22"/>
          <w:szCs w:val="22"/>
          <w:lang w:val="bg-BG"/>
        </w:rPr>
        <w:t xml:space="preserve"> </w:t>
      </w:r>
      <w:r w:rsidR="00A15DFE" w:rsidRPr="00F767CA">
        <w:rPr>
          <w:rFonts w:ascii="Arial" w:hAnsi="Arial" w:cs="Arial"/>
          <w:color w:val="auto"/>
          <w:sz w:val="22"/>
          <w:szCs w:val="22"/>
          <w:lang w:val="bg-BG"/>
        </w:rPr>
        <w:t>19</w:t>
      </w:r>
      <w:r w:rsidR="00A15DFE" w:rsidRPr="00F767CA">
        <w:rPr>
          <w:rFonts w:ascii="Arial" w:hAnsi="Arial" w:cs="Arial"/>
          <w:color w:val="auto"/>
          <w:sz w:val="22"/>
          <w:szCs w:val="22"/>
        </w:rPr>
        <w:t>6</w:t>
      </w:r>
      <w:r w:rsidR="00392CAF" w:rsidRPr="00F767CA">
        <w:rPr>
          <w:rFonts w:ascii="Arial" w:hAnsi="Arial" w:cs="Arial"/>
          <w:color w:val="auto"/>
          <w:sz w:val="22"/>
          <w:szCs w:val="22"/>
          <w:lang w:val="bg-BG"/>
        </w:rPr>
        <w:t>2</w:t>
      </w:r>
      <w:r w:rsidR="002D66EF" w:rsidRPr="00F767CA">
        <w:rPr>
          <w:rFonts w:ascii="Arial" w:hAnsi="Arial" w:cs="Arial"/>
          <w:color w:val="auto"/>
          <w:sz w:val="22"/>
          <w:szCs w:val="22"/>
          <w:lang w:val="bg-BG"/>
        </w:rPr>
        <w:t>г.</w:t>
      </w:r>
    </w:p>
    <w:p w:rsidR="00DE151A" w:rsidRPr="00F767CA" w:rsidRDefault="00DE151A" w:rsidP="002440D2">
      <w:pPr>
        <w:rPr>
          <w:rFonts w:ascii="Arial" w:hAnsi="Arial" w:cs="Arial"/>
          <w:color w:val="FF0000"/>
          <w:sz w:val="22"/>
          <w:szCs w:val="22"/>
          <w:lang w:val="bg-BG"/>
        </w:rPr>
      </w:pPr>
    </w:p>
    <w:p w:rsidR="005925F2" w:rsidRPr="00F767CA" w:rsidRDefault="00097A38" w:rsidP="00845755">
      <w:pPr>
        <w:pStyle w:val="a8"/>
        <w:numPr>
          <w:ilvl w:val="0"/>
          <w:numId w:val="16"/>
        </w:numPr>
        <w:rPr>
          <w:rFonts w:ascii="Arial" w:hAnsi="Arial" w:cs="Arial"/>
          <w:b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b/>
          <w:color w:val="auto"/>
          <w:sz w:val="22"/>
          <w:szCs w:val="22"/>
          <w:lang w:val="bg-BG"/>
        </w:rPr>
        <w:t xml:space="preserve">Технически </w:t>
      </w:r>
      <w:r w:rsidR="00E50516" w:rsidRPr="00F767CA">
        <w:rPr>
          <w:rFonts w:ascii="Arial" w:hAnsi="Arial" w:cs="Arial"/>
          <w:b/>
          <w:color w:val="auto"/>
          <w:sz w:val="22"/>
          <w:szCs w:val="22"/>
          <w:lang w:val="bg-BG"/>
        </w:rPr>
        <w:t xml:space="preserve"> показатели</w:t>
      </w:r>
      <w:r w:rsidR="005E3D2E" w:rsidRPr="00F767CA">
        <w:rPr>
          <w:rFonts w:ascii="Arial" w:hAnsi="Arial" w:cs="Arial"/>
          <w:b/>
          <w:i/>
          <w:color w:val="auto"/>
          <w:sz w:val="22"/>
          <w:szCs w:val="22"/>
          <w:lang w:val="bg-BG"/>
        </w:rPr>
        <w:t xml:space="preserve">                       </w:t>
      </w:r>
      <w:r w:rsidR="00D15196" w:rsidRPr="00F767CA">
        <w:rPr>
          <w:rFonts w:ascii="Arial" w:hAnsi="Arial" w:cs="Arial"/>
          <w:b/>
          <w:i/>
          <w:color w:val="auto"/>
          <w:sz w:val="22"/>
          <w:szCs w:val="22"/>
          <w:lang w:val="bg-BG"/>
        </w:rPr>
        <w:t xml:space="preserve">  </w:t>
      </w:r>
      <w:r w:rsidR="00845755" w:rsidRPr="00F767CA">
        <w:rPr>
          <w:rFonts w:ascii="Arial" w:hAnsi="Arial" w:cs="Arial"/>
          <w:b/>
          <w:i/>
          <w:color w:val="auto"/>
          <w:sz w:val="22"/>
          <w:szCs w:val="22"/>
          <w:lang w:val="bg-BG"/>
        </w:rPr>
        <w:t xml:space="preserve">                       </w:t>
      </w:r>
    </w:p>
    <w:p w:rsidR="005E3D2E" w:rsidRPr="00F767CA" w:rsidRDefault="00E50516" w:rsidP="005E3D2E">
      <w:pPr>
        <w:rPr>
          <w:rFonts w:ascii="Arial" w:hAnsi="Arial" w:cs="Arial"/>
          <w:color w:val="FF0000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>ЗП</w:t>
      </w:r>
      <w:r w:rsidR="002E7F98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>=</w:t>
      </w:r>
      <w:r w:rsidR="002E7F98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</w:t>
      </w:r>
      <w:r w:rsidR="00F2719B" w:rsidRPr="00F767CA">
        <w:rPr>
          <w:rFonts w:ascii="Arial" w:hAnsi="Arial" w:cs="Arial"/>
          <w:color w:val="auto"/>
          <w:sz w:val="22"/>
          <w:szCs w:val="22"/>
          <w:lang w:val="bg-BG"/>
        </w:rPr>
        <w:t>8</w:t>
      </w:r>
      <w:r w:rsidR="00142A4E" w:rsidRPr="00F767CA">
        <w:rPr>
          <w:rFonts w:ascii="Arial" w:hAnsi="Arial" w:cs="Arial"/>
          <w:color w:val="auto"/>
          <w:sz w:val="22"/>
          <w:szCs w:val="22"/>
          <w:lang w:val="bg-BG"/>
        </w:rPr>
        <w:t>2</w:t>
      </w:r>
      <w:r w:rsidR="00F2719B" w:rsidRPr="00F767CA">
        <w:rPr>
          <w:rFonts w:ascii="Arial" w:hAnsi="Arial" w:cs="Arial"/>
          <w:color w:val="auto"/>
          <w:sz w:val="22"/>
          <w:szCs w:val="22"/>
          <w:lang w:val="bg-BG"/>
        </w:rPr>
        <w:t>3</w:t>
      </w:r>
      <w:r w:rsidR="007A6272" w:rsidRPr="00F767CA">
        <w:rPr>
          <w:rFonts w:ascii="Arial" w:hAnsi="Arial" w:cs="Arial"/>
          <w:color w:val="auto"/>
          <w:sz w:val="22"/>
          <w:szCs w:val="22"/>
          <w:lang w:val="bg-BG"/>
        </w:rPr>
        <w:t>,</w:t>
      </w:r>
      <w:r w:rsidR="00F2719B" w:rsidRPr="00F767CA">
        <w:rPr>
          <w:rFonts w:ascii="Arial" w:hAnsi="Arial" w:cs="Arial"/>
          <w:color w:val="auto"/>
          <w:sz w:val="22"/>
          <w:szCs w:val="22"/>
          <w:lang w:val="bg-BG"/>
        </w:rPr>
        <w:t>30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кв.м</w:t>
      </w:r>
      <w:r w:rsidR="005E3D2E" w:rsidRPr="00F767CA">
        <w:rPr>
          <w:rFonts w:ascii="Arial" w:hAnsi="Arial" w:cs="Arial"/>
          <w:color w:val="FF0000"/>
          <w:sz w:val="22"/>
          <w:szCs w:val="22"/>
          <w:lang w:val="bg-BG"/>
        </w:rPr>
        <w:t xml:space="preserve">                                                    </w:t>
      </w:r>
    </w:p>
    <w:p w:rsidR="005E3D2E" w:rsidRPr="00F767CA" w:rsidRDefault="005E3D2E" w:rsidP="005E3D2E">
      <w:pPr>
        <w:rPr>
          <w:rFonts w:ascii="Arial" w:hAnsi="Arial" w:cs="Arial"/>
          <w:color w:val="FF0000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РЗП </w:t>
      </w:r>
      <w:r w:rsidR="00F2719B" w:rsidRPr="00F767CA">
        <w:rPr>
          <w:rFonts w:ascii="Arial" w:hAnsi="Arial" w:cs="Arial"/>
          <w:color w:val="auto"/>
          <w:sz w:val="22"/>
          <w:szCs w:val="22"/>
          <w:lang w:val="bg-BG"/>
        </w:rPr>
        <w:t>= 2366</w:t>
      </w:r>
      <w:r w:rsidR="00E83678" w:rsidRPr="00F767CA">
        <w:rPr>
          <w:rFonts w:ascii="Arial" w:hAnsi="Arial" w:cs="Arial"/>
          <w:color w:val="auto"/>
          <w:sz w:val="22"/>
          <w:szCs w:val="22"/>
          <w:lang w:val="bg-BG"/>
        </w:rPr>
        <w:t>,</w:t>
      </w:r>
      <w:r w:rsidR="00F2719B" w:rsidRPr="00F767CA">
        <w:rPr>
          <w:rFonts w:ascii="Arial" w:hAnsi="Arial" w:cs="Arial"/>
          <w:color w:val="auto"/>
          <w:sz w:val="22"/>
          <w:szCs w:val="22"/>
          <w:lang w:val="bg-BG"/>
        </w:rPr>
        <w:t>86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кв.м</w:t>
      </w:r>
      <w:r w:rsidRPr="00F767CA">
        <w:rPr>
          <w:rFonts w:ascii="Arial" w:hAnsi="Arial" w:cs="Arial"/>
          <w:color w:val="FF0000"/>
          <w:sz w:val="22"/>
          <w:szCs w:val="22"/>
          <w:lang w:val="bg-BG"/>
        </w:rPr>
        <w:t xml:space="preserve">                                               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</w:t>
      </w:r>
    </w:p>
    <w:p w:rsidR="00E50516" w:rsidRPr="00F767CA" w:rsidRDefault="005E3D2E" w:rsidP="00845755">
      <w:pPr>
        <w:rPr>
          <w:rFonts w:ascii="Arial" w:hAnsi="Arial" w:cs="Arial"/>
          <w:color w:val="FF0000"/>
          <w:sz w:val="22"/>
          <w:szCs w:val="22"/>
          <w:lang w:val="bg-BG"/>
        </w:rPr>
      </w:pPr>
      <w:proofErr w:type="spellStart"/>
      <w:r w:rsidRPr="00F767CA">
        <w:rPr>
          <w:rFonts w:ascii="Arial" w:hAnsi="Arial" w:cs="Arial"/>
          <w:color w:val="auto"/>
          <w:sz w:val="22"/>
          <w:szCs w:val="22"/>
          <w:lang w:val="bg-BG"/>
        </w:rPr>
        <w:t>Застр</w:t>
      </w:r>
      <w:proofErr w:type="spellEnd"/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. Обем </w:t>
      </w:r>
      <w:r w:rsidR="00C621CE"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= </w:t>
      </w:r>
      <w:r w:rsidR="00F2719B" w:rsidRPr="00F767CA">
        <w:rPr>
          <w:rFonts w:ascii="Arial" w:hAnsi="Arial" w:cs="Arial"/>
          <w:color w:val="auto"/>
          <w:sz w:val="22"/>
          <w:szCs w:val="22"/>
          <w:lang w:val="bg-BG"/>
        </w:rPr>
        <w:t>10332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куб.м</w:t>
      </w:r>
      <w:r w:rsidRPr="00F767CA">
        <w:rPr>
          <w:rFonts w:ascii="Arial" w:hAnsi="Arial" w:cs="Arial"/>
          <w:color w:val="FF0000"/>
          <w:sz w:val="22"/>
          <w:szCs w:val="22"/>
          <w:lang w:val="bg-BG"/>
        </w:rPr>
        <w:t xml:space="preserve">                         </w:t>
      </w:r>
      <w:r w:rsidR="00E50516" w:rsidRPr="00F767CA">
        <w:rPr>
          <w:rFonts w:ascii="Arial" w:hAnsi="Arial" w:cs="Arial"/>
          <w:color w:val="FF0000"/>
          <w:sz w:val="22"/>
          <w:szCs w:val="22"/>
          <w:lang w:val="bg-BG"/>
        </w:rPr>
        <w:t xml:space="preserve">                                </w:t>
      </w:r>
    </w:p>
    <w:p w:rsidR="00845755" w:rsidRPr="00F767CA" w:rsidRDefault="00845755" w:rsidP="00845755">
      <w:pPr>
        <w:rPr>
          <w:rFonts w:ascii="Arial" w:hAnsi="Arial" w:cs="Arial"/>
          <w:color w:val="FF0000"/>
          <w:sz w:val="22"/>
          <w:szCs w:val="22"/>
        </w:rPr>
      </w:pP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              </w:t>
      </w:r>
      <w:proofErr w:type="spellStart"/>
      <w:r w:rsidRPr="00F767CA">
        <w:rPr>
          <w:rFonts w:ascii="Arial" w:hAnsi="Arial" w:cs="Arial"/>
          <w:sz w:val="22"/>
          <w:szCs w:val="22"/>
        </w:rPr>
        <w:t>Съгласно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Наредба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№ I3-1971 </w:t>
      </w:r>
      <w:proofErr w:type="spellStart"/>
      <w:r w:rsidRPr="00F767CA">
        <w:rPr>
          <w:rFonts w:ascii="Arial" w:hAnsi="Arial" w:cs="Arial"/>
          <w:sz w:val="22"/>
          <w:szCs w:val="22"/>
        </w:rPr>
        <w:t>за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767CA">
        <w:rPr>
          <w:rFonts w:ascii="Arial" w:hAnsi="Arial" w:cs="Arial"/>
          <w:sz w:val="22"/>
          <w:szCs w:val="22"/>
        </w:rPr>
        <w:t xml:space="preserve">СТПН  </w:t>
      </w:r>
      <w:proofErr w:type="spellStart"/>
      <w:r w:rsidRPr="00F767CA">
        <w:rPr>
          <w:rFonts w:ascii="Arial" w:hAnsi="Arial" w:cs="Arial"/>
          <w:sz w:val="22"/>
          <w:szCs w:val="22"/>
        </w:rPr>
        <w:t>сградата</w:t>
      </w:r>
      <w:proofErr w:type="spellEnd"/>
      <w:proofErr w:type="gramEnd"/>
      <w:r w:rsidRPr="00F767CA">
        <w:rPr>
          <w:rFonts w:ascii="Arial" w:hAnsi="Arial" w:cs="Arial"/>
          <w:sz w:val="22"/>
          <w:szCs w:val="22"/>
          <w:lang w:val="bg-BG"/>
        </w:rPr>
        <w:t xml:space="preserve"> на училището</w:t>
      </w:r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се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класифицира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клас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функционална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пожарна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опасност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в </w:t>
      </w:r>
      <w:proofErr w:type="spellStart"/>
      <w:r w:rsidRPr="00F767CA">
        <w:rPr>
          <w:rFonts w:ascii="Arial" w:hAnsi="Arial" w:cs="Arial"/>
          <w:sz w:val="22"/>
          <w:szCs w:val="22"/>
        </w:rPr>
        <w:t>клас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Ф</w:t>
      </w:r>
      <w:r w:rsidRPr="00F767CA">
        <w:rPr>
          <w:rFonts w:ascii="Arial" w:hAnsi="Arial" w:cs="Arial"/>
          <w:sz w:val="22"/>
          <w:szCs w:val="22"/>
          <w:lang w:val="bg-BG"/>
        </w:rPr>
        <w:t>4</w:t>
      </w:r>
      <w:r w:rsidRPr="00F767CA">
        <w:rPr>
          <w:rFonts w:ascii="Arial" w:hAnsi="Arial" w:cs="Arial"/>
          <w:sz w:val="22"/>
          <w:szCs w:val="22"/>
        </w:rPr>
        <w:t xml:space="preserve">,  </w:t>
      </w:r>
      <w:proofErr w:type="spellStart"/>
      <w:r w:rsidRPr="00F767CA">
        <w:rPr>
          <w:rFonts w:ascii="Arial" w:hAnsi="Arial" w:cs="Arial"/>
          <w:sz w:val="22"/>
          <w:szCs w:val="22"/>
        </w:rPr>
        <w:t>подклас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Ф</w:t>
      </w:r>
      <w:r w:rsidRPr="00F767CA">
        <w:rPr>
          <w:rFonts w:ascii="Arial" w:hAnsi="Arial" w:cs="Arial"/>
          <w:sz w:val="22"/>
          <w:szCs w:val="22"/>
          <w:lang w:val="bg-BG"/>
        </w:rPr>
        <w:t>4</w:t>
      </w:r>
      <w:r w:rsidRPr="00F767CA">
        <w:rPr>
          <w:rFonts w:ascii="Arial" w:hAnsi="Arial" w:cs="Arial"/>
          <w:sz w:val="22"/>
          <w:szCs w:val="22"/>
        </w:rPr>
        <w:t>.</w:t>
      </w:r>
      <w:r w:rsidRPr="00F767CA">
        <w:rPr>
          <w:rFonts w:ascii="Arial" w:hAnsi="Arial" w:cs="Arial"/>
          <w:sz w:val="22"/>
          <w:szCs w:val="22"/>
          <w:lang w:val="bg-BG"/>
        </w:rPr>
        <w:t>1- Училища</w:t>
      </w:r>
      <w:r w:rsidRPr="00F767CA">
        <w:rPr>
          <w:rFonts w:ascii="Arial" w:hAnsi="Arial" w:cs="Arial"/>
          <w:sz w:val="22"/>
          <w:szCs w:val="22"/>
        </w:rPr>
        <w:t>.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</w:rPr>
        <w:t xml:space="preserve">   </w:t>
      </w:r>
      <w:r w:rsidRPr="00F767CA">
        <w:rPr>
          <w:rFonts w:ascii="Arial" w:hAnsi="Arial" w:cs="Arial"/>
          <w:sz w:val="22"/>
          <w:szCs w:val="22"/>
          <w:lang w:val="bg-BG"/>
        </w:rPr>
        <w:t>Котелното</w:t>
      </w:r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се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класифицира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клас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функционална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пожарна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опасност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в </w:t>
      </w:r>
      <w:proofErr w:type="spellStart"/>
      <w:r w:rsidRPr="00F767CA">
        <w:rPr>
          <w:rFonts w:ascii="Arial" w:hAnsi="Arial" w:cs="Arial"/>
          <w:sz w:val="22"/>
          <w:szCs w:val="22"/>
        </w:rPr>
        <w:t>клас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Ф</w:t>
      </w:r>
      <w:r w:rsidRPr="00F767CA">
        <w:rPr>
          <w:rFonts w:ascii="Arial" w:hAnsi="Arial" w:cs="Arial"/>
          <w:sz w:val="22"/>
          <w:szCs w:val="22"/>
          <w:lang w:val="bg-BG"/>
        </w:rPr>
        <w:t>5</w:t>
      </w:r>
      <w:r w:rsidRPr="00F767C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767CA">
        <w:rPr>
          <w:rFonts w:ascii="Arial" w:hAnsi="Arial" w:cs="Arial"/>
          <w:sz w:val="22"/>
          <w:szCs w:val="22"/>
        </w:rPr>
        <w:t>подклас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Ф</w:t>
      </w:r>
      <w:r w:rsidRPr="00F767CA">
        <w:rPr>
          <w:rFonts w:ascii="Arial" w:hAnsi="Arial" w:cs="Arial"/>
          <w:sz w:val="22"/>
          <w:szCs w:val="22"/>
          <w:lang w:val="bg-BG"/>
        </w:rPr>
        <w:t>5</w:t>
      </w:r>
      <w:r w:rsidRPr="00F767CA">
        <w:rPr>
          <w:rFonts w:ascii="Arial" w:hAnsi="Arial" w:cs="Arial"/>
          <w:sz w:val="22"/>
          <w:szCs w:val="22"/>
        </w:rPr>
        <w:t>.</w:t>
      </w:r>
      <w:r w:rsidRPr="00F767CA">
        <w:rPr>
          <w:rFonts w:ascii="Arial" w:hAnsi="Arial" w:cs="Arial"/>
          <w:sz w:val="22"/>
          <w:szCs w:val="22"/>
          <w:lang w:val="bg-BG"/>
        </w:rPr>
        <w:t>1 и категория по пожарна опасност Ф5Г.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            По време на въвеждане на училищната сграда в експлоатация са</w:t>
      </w:r>
      <w:r w:rsidRPr="00F767CA">
        <w:rPr>
          <w:rFonts w:ascii="Arial" w:hAnsi="Arial" w:cs="Arial"/>
          <w:sz w:val="22"/>
          <w:szCs w:val="22"/>
        </w:rPr>
        <w:t xml:space="preserve"> 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валидни </w:t>
      </w:r>
      <w:r w:rsidRPr="00F767CA">
        <w:rPr>
          <w:rFonts w:ascii="Arial" w:hAnsi="Arial" w:cs="Arial"/>
          <w:i/>
          <w:sz w:val="22"/>
          <w:szCs w:val="22"/>
          <w:lang w:val="bg-BG"/>
        </w:rPr>
        <w:t>Противопожарни строителни норми /Утвърдени от Държавния комитет по строителство и архитектура с решение от 27.11.1958 г./</w:t>
      </w:r>
      <w:r w:rsidRPr="00F767CA">
        <w:rPr>
          <w:rFonts w:ascii="Arial" w:hAnsi="Arial" w:cs="Arial"/>
          <w:i/>
          <w:sz w:val="22"/>
          <w:szCs w:val="22"/>
        </w:rPr>
        <w:t xml:space="preserve"> </w:t>
      </w:r>
      <w:r w:rsidRPr="00F767CA">
        <w:rPr>
          <w:rFonts w:ascii="Arial" w:hAnsi="Arial" w:cs="Arial"/>
          <w:i/>
          <w:sz w:val="22"/>
          <w:szCs w:val="22"/>
          <w:lang w:val="bg-BG"/>
        </w:rPr>
        <w:t xml:space="preserve"> публикувани в „Известия“ бр.33/24.04.1959 г.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</w:p>
    <w:p w:rsidR="00D23A65" w:rsidRPr="00F767CA" w:rsidRDefault="00D23A65" w:rsidP="00D23A65">
      <w:pPr>
        <w:rPr>
          <w:rFonts w:ascii="Arial" w:hAnsi="Arial" w:cs="Arial"/>
          <w:b/>
          <w:sz w:val="22"/>
          <w:szCs w:val="22"/>
        </w:rPr>
      </w:pPr>
      <w:r w:rsidRPr="00F767CA">
        <w:rPr>
          <w:rFonts w:ascii="Arial" w:hAnsi="Arial" w:cs="Arial"/>
          <w:sz w:val="22"/>
          <w:szCs w:val="22"/>
          <w:lang w:val="bg-BG"/>
        </w:rPr>
        <w:lastRenderedPageBreak/>
        <w:t xml:space="preserve">                    </w:t>
      </w:r>
      <w:r w:rsidRPr="00F767CA">
        <w:rPr>
          <w:rFonts w:ascii="Arial" w:hAnsi="Arial" w:cs="Arial"/>
          <w:b/>
          <w:sz w:val="22"/>
          <w:szCs w:val="22"/>
        </w:rPr>
        <w:t xml:space="preserve">            II. ФАКТИЧЕСКО СЪСТОЯНИЕ</w:t>
      </w:r>
    </w:p>
    <w:p w:rsidR="00D23A65" w:rsidRPr="00F767CA" w:rsidRDefault="00D23A65" w:rsidP="00D23A65">
      <w:pPr>
        <w:numPr>
          <w:ilvl w:val="0"/>
          <w:numId w:val="30"/>
        </w:numPr>
        <w:rPr>
          <w:rFonts w:ascii="Arial" w:hAnsi="Arial" w:cs="Arial"/>
          <w:b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</w:rPr>
        <w:t>Създадена организация на пожарната безопасност в обекта</w:t>
      </w:r>
      <w:r w:rsidRPr="00F767CA">
        <w:rPr>
          <w:rFonts w:ascii="Arial" w:hAnsi="Arial" w:cs="Arial"/>
          <w:b/>
          <w:sz w:val="22"/>
          <w:szCs w:val="22"/>
          <w:lang w:val="bg-BG"/>
        </w:rPr>
        <w:t>: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</w:rPr>
      </w:pPr>
      <w:r w:rsidRPr="00F767CA">
        <w:rPr>
          <w:rFonts w:ascii="Arial" w:hAnsi="Arial" w:cs="Arial"/>
          <w:b/>
          <w:sz w:val="22"/>
          <w:szCs w:val="22"/>
          <w:lang w:val="bg-BG" w:eastAsia="bg-BG"/>
        </w:rPr>
        <w:t xml:space="preserve">    </w:t>
      </w:r>
      <w:r w:rsidRPr="00F767CA">
        <w:rPr>
          <w:rFonts w:ascii="Arial" w:hAnsi="Arial" w:cs="Arial"/>
          <w:sz w:val="22"/>
          <w:szCs w:val="22"/>
          <w:lang w:val="bg-BG" w:eastAsia="bg-BG"/>
        </w:rPr>
        <w:t xml:space="preserve">        В обекта е създадена необходима</w:t>
      </w:r>
      <w:r w:rsidR="007C170F" w:rsidRPr="00F767CA">
        <w:rPr>
          <w:rFonts w:ascii="Arial" w:hAnsi="Arial" w:cs="Arial"/>
          <w:sz w:val="22"/>
          <w:szCs w:val="22"/>
          <w:lang w:val="bg-BG" w:eastAsia="bg-BG"/>
        </w:rPr>
        <w:t>т</w:t>
      </w:r>
      <w:r w:rsidRPr="00F767CA">
        <w:rPr>
          <w:rFonts w:ascii="Arial" w:hAnsi="Arial" w:cs="Arial"/>
          <w:sz w:val="22"/>
          <w:szCs w:val="22"/>
          <w:lang w:val="bg-BG" w:eastAsia="bg-BG"/>
        </w:rPr>
        <w:t>а организация</w:t>
      </w:r>
      <w:r w:rsidRPr="00F767C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съгласно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чл.9,</w:t>
      </w:r>
      <w:r w:rsidR="00F767CA">
        <w:rPr>
          <w:rFonts w:ascii="Arial" w:hAnsi="Arial" w:cs="Arial"/>
          <w:sz w:val="22"/>
          <w:szCs w:val="22"/>
          <w:lang w:val="ru-RU"/>
        </w:rPr>
        <w:t xml:space="preserve"> </w:t>
      </w:r>
      <w:r w:rsidRPr="00F767CA">
        <w:rPr>
          <w:rFonts w:ascii="Arial" w:hAnsi="Arial" w:cs="Arial"/>
          <w:sz w:val="22"/>
          <w:szCs w:val="22"/>
          <w:lang w:val="ru-RU"/>
        </w:rPr>
        <w:t>от</w:t>
      </w:r>
      <w:r w:rsidR="00F767C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Наредба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№ 8121з-647/2014 г. за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правилата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нормите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за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пожарна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безопасност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 при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експлоатацията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обектите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>.</w:t>
      </w:r>
    </w:p>
    <w:p w:rsidR="00D23A65" w:rsidRPr="00F767CA" w:rsidRDefault="00D23A65" w:rsidP="00D23A65">
      <w:pPr>
        <w:numPr>
          <w:ilvl w:val="0"/>
          <w:numId w:val="30"/>
        </w:num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</w:rPr>
        <w:t>Създадени условия за успешна евакуация</w:t>
      </w:r>
      <w:r w:rsidRPr="00F767CA">
        <w:rPr>
          <w:rFonts w:ascii="Arial" w:hAnsi="Arial" w:cs="Arial"/>
          <w:b/>
          <w:sz w:val="22"/>
          <w:szCs w:val="22"/>
          <w:lang w:val="bg-BG"/>
        </w:rPr>
        <w:t>: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</w:t>
      </w:r>
    </w:p>
    <w:p w:rsidR="00BC3B1A" w:rsidRPr="00F767CA" w:rsidRDefault="00D23A65" w:rsidP="00D23A65">
      <w:pPr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Училищната сграда разполага с </w:t>
      </w:r>
      <w:r w:rsidR="00D5114D" w:rsidRPr="00F767CA">
        <w:rPr>
          <w:rFonts w:ascii="Arial" w:hAnsi="Arial" w:cs="Arial"/>
          <w:sz w:val="22"/>
          <w:szCs w:val="22"/>
          <w:lang w:val="bg-BG"/>
        </w:rPr>
        <w:t>три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 входа – главен откъм </w:t>
      </w:r>
      <w:r w:rsidR="00D5114D" w:rsidRPr="00F767CA">
        <w:rPr>
          <w:rFonts w:ascii="Arial" w:hAnsi="Arial" w:cs="Arial"/>
          <w:sz w:val="22"/>
          <w:szCs w:val="22"/>
          <w:lang w:val="bg-BG"/>
        </w:rPr>
        <w:t xml:space="preserve">източната 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фасада с двукрила врата 2</w:t>
      </w:r>
      <w:r w:rsidR="00D5114D" w:rsidRPr="00F767CA">
        <w:rPr>
          <w:rFonts w:ascii="Arial" w:hAnsi="Arial" w:cs="Arial"/>
          <w:sz w:val="22"/>
          <w:szCs w:val="22"/>
          <w:lang w:val="bg-BG"/>
        </w:rPr>
        <w:t>10</w:t>
      </w:r>
      <w:r w:rsidRPr="00F767CA">
        <w:rPr>
          <w:rFonts w:ascii="Arial" w:hAnsi="Arial" w:cs="Arial"/>
          <w:sz w:val="22"/>
          <w:szCs w:val="22"/>
          <w:lang w:val="bg-BG"/>
        </w:rPr>
        <w:t>/2</w:t>
      </w:r>
      <w:r w:rsidR="00D5114D" w:rsidRPr="00F767CA">
        <w:rPr>
          <w:rFonts w:ascii="Arial" w:hAnsi="Arial" w:cs="Arial"/>
          <w:sz w:val="22"/>
          <w:szCs w:val="22"/>
          <w:lang w:val="bg-BG"/>
        </w:rPr>
        <w:t>3</w:t>
      </w:r>
      <w:r w:rsidRPr="00F767CA">
        <w:rPr>
          <w:rFonts w:ascii="Arial" w:hAnsi="Arial" w:cs="Arial"/>
          <w:sz w:val="22"/>
          <w:szCs w:val="22"/>
          <w:lang w:val="bg-BG"/>
        </w:rPr>
        <w:t>0</w:t>
      </w:r>
      <w:r w:rsidR="00D5114D" w:rsidRPr="00F767CA">
        <w:rPr>
          <w:rFonts w:ascii="Arial" w:hAnsi="Arial" w:cs="Arial"/>
          <w:sz w:val="22"/>
          <w:szCs w:val="22"/>
          <w:lang w:val="bg-BG"/>
        </w:rPr>
        <w:t xml:space="preserve"> см отваряща се навън, 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на </w:t>
      </w:r>
      <w:r w:rsidR="00D5114D" w:rsidRPr="00F767CA">
        <w:rPr>
          <w:rFonts w:ascii="Arial" w:hAnsi="Arial" w:cs="Arial"/>
          <w:sz w:val="22"/>
          <w:szCs w:val="22"/>
          <w:lang w:val="bg-BG"/>
        </w:rPr>
        <w:t>западната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фасада с врата 1</w:t>
      </w:r>
      <w:r w:rsidR="00BC3B1A" w:rsidRPr="00F767CA">
        <w:rPr>
          <w:rFonts w:ascii="Arial" w:hAnsi="Arial" w:cs="Arial"/>
          <w:sz w:val="22"/>
          <w:szCs w:val="22"/>
          <w:lang w:val="bg-BG"/>
        </w:rPr>
        <w:t>20</w:t>
      </w:r>
      <w:r w:rsidRPr="00F767CA">
        <w:rPr>
          <w:rFonts w:ascii="Arial" w:hAnsi="Arial" w:cs="Arial"/>
          <w:sz w:val="22"/>
          <w:szCs w:val="22"/>
          <w:lang w:val="bg-BG"/>
        </w:rPr>
        <w:t>/2</w:t>
      </w:r>
      <w:r w:rsidR="00BC3B1A" w:rsidRPr="00F767CA">
        <w:rPr>
          <w:rFonts w:ascii="Arial" w:hAnsi="Arial" w:cs="Arial"/>
          <w:sz w:val="22"/>
          <w:szCs w:val="22"/>
          <w:lang w:val="bg-BG"/>
        </w:rPr>
        <w:t>00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отваряща се навън</w:t>
      </w:r>
      <w:r w:rsidR="00BC3B1A" w:rsidRPr="00F767CA">
        <w:rPr>
          <w:rFonts w:ascii="Arial" w:hAnsi="Arial" w:cs="Arial"/>
          <w:sz w:val="22"/>
          <w:szCs w:val="22"/>
          <w:lang w:val="bg-BG"/>
        </w:rPr>
        <w:t xml:space="preserve"> и на междинното ниво към котелното с врата 100/215 отваряща се навън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. </w:t>
      </w:r>
      <w:r w:rsidR="00BC3B1A" w:rsidRPr="00F767CA">
        <w:rPr>
          <w:rFonts w:ascii="Arial" w:hAnsi="Arial" w:cs="Arial"/>
          <w:sz w:val="22"/>
          <w:szCs w:val="22"/>
          <w:lang w:val="bg-BG"/>
        </w:rPr>
        <w:t>Всички врати на крайните изходи са оборудвани с брави „</w:t>
      </w:r>
      <w:proofErr w:type="spellStart"/>
      <w:r w:rsidR="00BC3B1A" w:rsidRPr="00F767CA">
        <w:rPr>
          <w:rFonts w:ascii="Arial" w:hAnsi="Arial" w:cs="Arial"/>
          <w:sz w:val="22"/>
          <w:szCs w:val="22"/>
          <w:lang w:val="bg-BG"/>
        </w:rPr>
        <w:t>Антипаник</w:t>
      </w:r>
      <w:proofErr w:type="spellEnd"/>
      <w:r w:rsidR="00BC3B1A" w:rsidRPr="00F767CA">
        <w:rPr>
          <w:rFonts w:ascii="Arial" w:hAnsi="Arial" w:cs="Arial"/>
          <w:sz w:val="22"/>
          <w:szCs w:val="22"/>
          <w:lang w:val="bg-BG"/>
        </w:rPr>
        <w:t>“.</w:t>
      </w:r>
    </w:p>
    <w:p w:rsidR="00BC3B1A" w:rsidRPr="00F767CA" w:rsidRDefault="00BC3B1A" w:rsidP="00D23A65">
      <w:pPr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Коридорите са отделени от стълбищните клетки с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димоуплътнени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самозатварящи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се врати.</w:t>
      </w:r>
    </w:p>
    <w:p w:rsidR="00D23A65" w:rsidRPr="00F767CA" w:rsidRDefault="00D23A65" w:rsidP="00D23A65">
      <w:pPr>
        <w:ind w:firstLine="709"/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>Вратите на учебните стаи се отварят навън по посока на евакуацията.</w:t>
      </w:r>
    </w:p>
    <w:p w:rsidR="00D23A65" w:rsidRPr="00F767CA" w:rsidRDefault="00D23A65" w:rsidP="00D23A65">
      <w:pPr>
        <w:tabs>
          <w:tab w:val="left" w:pos="0"/>
        </w:tabs>
        <w:suppressAutoHyphens/>
        <w:ind w:firstLine="360"/>
        <w:jc w:val="both"/>
        <w:rPr>
          <w:rFonts w:ascii="Arial" w:hAnsi="Arial" w:cs="Arial"/>
          <w:iCs/>
          <w:sz w:val="22"/>
          <w:szCs w:val="22"/>
          <w:lang w:val="bg-BG" w:eastAsia="ar-SA"/>
        </w:rPr>
      </w:pPr>
      <w:r w:rsidRPr="00F767CA">
        <w:rPr>
          <w:rFonts w:ascii="Arial" w:hAnsi="Arial" w:cs="Arial"/>
          <w:iCs/>
          <w:sz w:val="22"/>
          <w:szCs w:val="22"/>
          <w:lang w:val="bg-BG" w:eastAsia="ar-SA"/>
        </w:rPr>
        <w:t>В сградата са обособени две стълбища</w:t>
      </w:r>
      <w:r w:rsidR="00BC3B1A" w:rsidRPr="00F767CA">
        <w:rPr>
          <w:rFonts w:ascii="Arial" w:hAnsi="Arial" w:cs="Arial"/>
          <w:iCs/>
          <w:sz w:val="22"/>
          <w:szCs w:val="22"/>
          <w:lang w:val="bg-BG" w:eastAsia="ar-SA"/>
        </w:rPr>
        <w:t>, основното е</w:t>
      </w:r>
      <w:r w:rsidRPr="00F767CA">
        <w:rPr>
          <w:rFonts w:ascii="Arial" w:hAnsi="Arial" w:cs="Arial"/>
          <w:iCs/>
          <w:sz w:val="22"/>
          <w:szCs w:val="22"/>
          <w:lang w:val="bg-BG" w:eastAsia="ar-SA"/>
        </w:rPr>
        <w:t xml:space="preserve">  двураменн</w:t>
      </w:r>
      <w:r w:rsidR="00BC3B1A" w:rsidRPr="00F767CA">
        <w:rPr>
          <w:rFonts w:ascii="Arial" w:hAnsi="Arial" w:cs="Arial"/>
          <w:iCs/>
          <w:sz w:val="22"/>
          <w:szCs w:val="22"/>
          <w:lang w:val="bg-BG" w:eastAsia="ar-SA"/>
        </w:rPr>
        <w:t>о</w:t>
      </w:r>
      <w:r w:rsidRPr="00F767CA">
        <w:rPr>
          <w:rFonts w:ascii="Arial" w:hAnsi="Arial" w:cs="Arial"/>
          <w:iCs/>
          <w:sz w:val="22"/>
          <w:szCs w:val="22"/>
          <w:lang w:val="bg-BG" w:eastAsia="ar-SA"/>
        </w:rPr>
        <w:t xml:space="preserve"> </w:t>
      </w:r>
      <w:r w:rsidRPr="00F767CA">
        <w:rPr>
          <w:rFonts w:ascii="Arial" w:hAnsi="Arial" w:cs="Arial"/>
          <w:sz w:val="22"/>
          <w:szCs w:val="22"/>
          <w:lang w:val="bg-BG" w:eastAsia="bg-BG"/>
        </w:rPr>
        <w:t xml:space="preserve">с ширина на рамото </w:t>
      </w:r>
      <w:r w:rsidR="00BC3B1A" w:rsidRPr="00F767CA">
        <w:rPr>
          <w:rFonts w:ascii="Arial" w:hAnsi="Arial" w:cs="Arial"/>
          <w:sz w:val="22"/>
          <w:szCs w:val="22"/>
          <w:lang w:val="bg-BG" w:eastAsia="bg-BG"/>
        </w:rPr>
        <w:t>2</w:t>
      </w:r>
      <w:r w:rsidRPr="00F767CA">
        <w:rPr>
          <w:rFonts w:ascii="Arial" w:hAnsi="Arial" w:cs="Arial"/>
          <w:sz w:val="22"/>
          <w:szCs w:val="22"/>
          <w:lang w:val="bg-BG" w:eastAsia="bg-BG"/>
        </w:rPr>
        <w:t>,</w:t>
      </w:r>
      <w:r w:rsidR="00BC3B1A" w:rsidRPr="00F767CA">
        <w:rPr>
          <w:rFonts w:ascii="Arial" w:hAnsi="Arial" w:cs="Arial"/>
          <w:sz w:val="22"/>
          <w:szCs w:val="22"/>
          <w:lang w:val="bg-BG" w:eastAsia="bg-BG"/>
        </w:rPr>
        <w:t>30</w:t>
      </w:r>
      <w:r w:rsidRPr="00F767CA">
        <w:rPr>
          <w:rFonts w:ascii="Arial" w:hAnsi="Arial" w:cs="Arial"/>
          <w:sz w:val="22"/>
          <w:szCs w:val="22"/>
          <w:lang w:val="bg-BG" w:eastAsia="bg-BG"/>
        </w:rPr>
        <w:t xml:space="preserve"> м. а </w:t>
      </w:r>
      <w:r w:rsidR="00BC3B1A" w:rsidRPr="00F767CA">
        <w:rPr>
          <w:rFonts w:ascii="Arial" w:hAnsi="Arial" w:cs="Arial"/>
          <w:sz w:val="22"/>
          <w:szCs w:val="22"/>
          <w:lang w:val="bg-BG" w:eastAsia="bg-BG"/>
        </w:rPr>
        <w:t xml:space="preserve">северното е </w:t>
      </w:r>
      <w:proofErr w:type="spellStart"/>
      <w:r w:rsidR="00BC3B1A" w:rsidRPr="00F767CA">
        <w:rPr>
          <w:rFonts w:ascii="Arial" w:hAnsi="Arial" w:cs="Arial"/>
          <w:sz w:val="22"/>
          <w:szCs w:val="22"/>
          <w:lang w:val="bg-BG" w:eastAsia="bg-BG"/>
        </w:rPr>
        <w:t>трираменно</w:t>
      </w:r>
      <w:proofErr w:type="spellEnd"/>
      <w:r w:rsidRPr="00F767CA">
        <w:rPr>
          <w:rFonts w:ascii="Arial" w:hAnsi="Arial" w:cs="Arial"/>
          <w:sz w:val="22"/>
          <w:szCs w:val="22"/>
          <w:lang w:val="bg-BG" w:eastAsia="bg-BG"/>
        </w:rPr>
        <w:t xml:space="preserve"> с ширина на рамото 1,</w:t>
      </w:r>
      <w:r w:rsidR="00BC3B1A" w:rsidRPr="00F767CA">
        <w:rPr>
          <w:rFonts w:ascii="Arial" w:hAnsi="Arial" w:cs="Arial"/>
          <w:sz w:val="22"/>
          <w:szCs w:val="22"/>
          <w:lang w:val="bg-BG" w:eastAsia="bg-BG"/>
        </w:rPr>
        <w:t>55</w:t>
      </w:r>
      <w:r w:rsidRPr="00F767CA">
        <w:rPr>
          <w:rFonts w:ascii="Arial" w:hAnsi="Arial" w:cs="Arial"/>
          <w:sz w:val="22"/>
          <w:szCs w:val="22"/>
          <w:lang w:val="bg-BG" w:eastAsia="bg-BG"/>
        </w:rPr>
        <w:t xml:space="preserve"> м. с осигурено естествено осветление . </w:t>
      </w:r>
    </w:p>
    <w:p w:rsidR="00D23A65" w:rsidRPr="00F767CA" w:rsidRDefault="00D23A65" w:rsidP="00D23A65">
      <w:pPr>
        <w:widowControl w:val="0"/>
        <w:autoSpaceDE w:val="0"/>
        <w:autoSpaceDN w:val="0"/>
        <w:adjustRightInd w:val="0"/>
        <w:ind w:left="76" w:right="46"/>
        <w:rPr>
          <w:rFonts w:ascii="Arial" w:hAnsi="Arial" w:cs="Arial"/>
          <w:sz w:val="22"/>
          <w:szCs w:val="22"/>
          <w:lang w:val="bg-BG" w:eastAsia="bg-BG"/>
        </w:rPr>
      </w:pPr>
      <w:r w:rsidRPr="00F767CA">
        <w:rPr>
          <w:rFonts w:ascii="Arial" w:hAnsi="Arial" w:cs="Arial"/>
          <w:sz w:val="22"/>
          <w:szCs w:val="22"/>
          <w:lang w:val="bg-BG" w:eastAsia="bg-BG"/>
        </w:rPr>
        <w:t xml:space="preserve">Изходите  съответстват  на изискването на чл.41от Наредба № I3-1971/2009г.  </w:t>
      </w:r>
    </w:p>
    <w:p w:rsidR="00D23A65" w:rsidRPr="00F767CA" w:rsidRDefault="00D23A65" w:rsidP="00D23A65">
      <w:pPr>
        <w:widowControl w:val="0"/>
        <w:autoSpaceDE w:val="0"/>
        <w:autoSpaceDN w:val="0"/>
        <w:adjustRightInd w:val="0"/>
        <w:ind w:left="76" w:right="46"/>
        <w:rPr>
          <w:rFonts w:ascii="Arial" w:hAnsi="Arial" w:cs="Arial"/>
          <w:sz w:val="22"/>
          <w:szCs w:val="22"/>
          <w:lang w:val="bg-BG" w:eastAsia="bg-BG"/>
        </w:rPr>
      </w:pPr>
      <w:r w:rsidRPr="00F767CA">
        <w:rPr>
          <w:rFonts w:ascii="Arial" w:hAnsi="Arial" w:cs="Arial"/>
          <w:sz w:val="22"/>
          <w:szCs w:val="22"/>
          <w:lang w:val="bg-BG" w:eastAsia="bg-BG"/>
        </w:rPr>
        <w:t>Вратите по пътя на евакуация  отговарят на изискването на чл.43 от Наредба № I3-1971/2009г..</w:t>
      </w:r>
    </w:p>
    <w:p w:rsidR="00D23A65" w:rsidRPr="00F767CA" w:rsidRDefault="00D23A65" w:rsidP="00D23A65">
      <w:pPr>
        <w:widowControl w:val="0"/>
        <w:autoSpaceDE w:val="0"/>
        <w:autoSpaceDN w:val="0"/>
        <w:adjustRightInd w:val="0"/>
        <w:ind w:right="46" w:hanging="284"/>
        <w:rPr>
          <w:rFonts w:ascii="Arial" w:hAnsi="Arial" w:cs="Arial"/>
          <w:sz w:val="22"/>
          <w:szCs w:val="22"/>
          <w:lang w:val="bg-BG" w:eastAsia="bg-BG"/>
        </w:rPr>
      </w:pPr>
      <w:r w:rsidRPr="00F767CA">
        <w:rPr>
          <w:rFonts w:ascii="Arial" w:hAnsi="Arial" w:cs="Arial"/>
          <w:sz w:val="22"/>
          <w:szCs w:val="22"/>
          <w:lang w:val="bg-BG" w:eastAsia="bg-BG"/>
        </w:rPr>
        <w:t xml:space="preserve">     Стълбищата отговарят на изискването на чл.50 ал.1 – има осигурено естествено осветление. </w:t>
      </w:r>
      <w:r w:rsidRPr="00F767CA">
        <w:rPr>
          <w:rFonts w:ascii="Arial" w:hAnsi="Arial" w:cs="Arial"/>
          <w:sz w:val="22"/>
          <w:szCs w:val="22"/>
          <w:lang w:val="ru-RU" w:eastAsia="bg-BG"/>
        </w:rPr>
        <w:t xml:space="preserve">  </w:t>
      </w:r>
      <w:proofErr w:type="spellStart"/>
      <w:r w:rsidRPr="00F767CA">
        <w:rPr>
          <w:rFonts w:ascii="Arial" w:hAnsi="Arial" w:cs="Arial"/>
          <w:sz w:val="22"/>
          <w:szCs w:val="22"/>
          <w:lang w:val="ru-RU" w:eastAsia="bg-BG"/>
        </w:rPr>
        <w:t>Дължината</w:t>
      </w:r>
      <w:proofErr w:type="spellEnd"/>
      <w:r w:rsidRPr="00F767CA">
        <w:rPr>
          <w:rFonts w:ascii="Arial" w:hAnsi="Arial" w:cs="Arial"/>
          <w:sz w:val="22"/>
          <w:szCs w:val="22"/>
          <w:lang w:val="ru-RU" w:eastAsia="bg-BG"/>
        </w:rPr>
        <w:t xml:space="preserve"> на </w:t>
      </w:r>
      <w:proofErr w:type="spellStart"/>
      <w:r w:rsidRPr="00F767CA">
        <w:rPr>
          <w:rFonts w:ascii="Arial" w:hAnsi="Arial" w:cs="Arial"/>
          <w:sz w:val="22"/>
          <w:szCs w:val="22"/>
          <w:lang w:val="ru-RU" w:eastAsia="bg-BG"/>
        </w:rPr>
        <w:t>евакуационните</w:t>
      </w:r>
      <w:proofErr w:type="spellEnd"/>
      <w:r w:rsidRPr="00F767CA">
        <w:rPr>
          <w:rFonts w:ascii="Arial" w:hAnsi="Arial" w:cs="Arial"/>
          <w:sz w:val="22"/>
          <w:szCs w:val="22"/>
          <w:lang w:val="ru-RU" w:eastAsia="bg-BG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  <w:lang w:val="ru-RU" w:eastAsia="bg-BG"/>
        </w:rPr>
        <w:t>пътища</w:t>
      </w:r>
      <w:proofErr w:type="spellEnd"/>
      <w:r w:rsidRPr="00F767CA">
        <w:rPr>
          <w:rFonts w:ascii="Arial" w:hAnsi="Arial" w:cs="Arial"/>
          <w:sz w:val="22"/>
          <w:szCs w:val="22"/>
          <w:lang w:val="bg-BG" w:eastAsia="bg-BG"/>
        </w:rPr>
        <w:t xml:space="preserve"> съответстват  на изискването на чл.44 от Наредба № I3-1971/2009г.  </w:t>
      </w:r>
    </w:p>
    <w:p w:rsidR="00D23A65" w:rsidRPr="00F767CA" w:rsidRDefault="00D23A65" w:rsidP="00D23A65">
      <w:pPr>
        <w:widowControl w:val="0"/>
        <w:autoSpaceDE w:val="0"/>
        <w:autoSpaceDN w:val="0"/>
        <w:adjustRightInd w:val="0"/>
        <w:ind w:right="46" w:hanging="284"/>
        <w:rPr>
          <w:rFonts w:ascii="Arial" w:hAnsi="Arial" w:cs="Arial"/>
          <w:sz w:val="22"/>
          <w:szCs w:val="22"/>
          <w:lang w:val="bg-BG" w:eastAsia="bg-BG"/>
        </w:rPr>
      </w:pPr>
      <w:r w:rsidRPr="00F767CA">
        <w:rPr>
          <w:rFonts w:ascii="Arial" w:hAnsi="Arial" w:cs="Arial"/>
          <w:sz w:val="22"/>
          <w:szCs w:val="22"/>
          <w:lang w:val="bg-BG" w:eastAsia="bg-BG"/>
        </w:rPr>
        <w:t xml:space="preserve">     В коридорите е монтирана дървена ламперия.</w:t>
      </w:r>
    </w:p>
    <w:p w:rsidR="00D23A65" w:rsidRPr="00F767CA" w:rsidRDefault="00D23A65" w:rsidP="00D23A65">
      <w:pPr>
        <w:widowControl w:val="0"/>
        <w:autoSpaceDE w:val="0"/>
        <w:autoSpaceDN w:val="0"/>
        <w:adjustRightInd w:val="0"/>
        <w:ind w:right="46" w:hanging="284"/>
        <w:rPr>
          <w:rFonts w:ascii="Arial" w:hAnsi="Arial" w:cs="Arial"/>
          <w:sz w:val="22"/>
          <w:szCs w:val="22"/>
          <w:lang w:val="bg-BG" w:eastAsia="bg-BG"/>
        </w:rPr>
      </w:pPr>
      <w:r w:rsidRPr="00F767CA">
        <w:rPr>
          <w:rFonts w:ascii="Arial" w:hAnsi="Arial" w:cs="Arial"/>
          <w:sz w:val="22"/>
          <w:szCs w:val="22"/>
          <w:lang w:val="ru-RU" w:eastAsia="bg-BG"/>
        </w:rPr>
        <w:t xml:space="preserve">               </w:t>
      </w:r>
      <w:r w:rsidRPr="00F767CA">
        <w:rPr>
          <w:rFonts w:ascii="Arial" w:hAnsi="Arial" w:cs="Arial"/>
          <w:sz w:val="22"/>
          <w:szCs w:val="22"/>
          <w:lang w:val="bg-BG" w:eastAsia="bg-BG"/>
        </w:rPr>
        <w:t>Създадените условия за успешна евакуация  с</w:t>
      </w:r>
      <w:proofErr w:type="spellStart"/>
      <w:r w:rsidRPr="00F767CA">
        <w:rPr>
          <w:rFonts w:ascii="Arial" w:hAnsi="Arial" w:cs="Arial"/>
          <w:sz w:val="22"/>
          <w:szCs w:val="22"/>
          <w:lang w:eastAsia="bg-BG"/>
        </w:rPr>
        <w:t>ъответств</w:t>
      </w:r>
      <w:proofErr w:type="spellEnd"/>
      <w:r w:rsidRPr="00F767CA">
        <w:rPr>
          <w:rFonts w:ascii="Arial" w:hAnsi="Arial" w:cs="Arial"/>
          <w:sz w:val="22"/>
          <w:szCs w:val="22"/>
          <w:lang w:val="bg-BG" w:eastAsia="bg-BG"/>
        </w:rPr>
        <w:t xml:space="preserve">ат на </w:t>
      </w:r>
      <w:r w:rsidRPr="00F767CA">
        <w:rPr>
          <w:rFonts w:ascii="Arial" w:hAnsi="Arial" w:cs="Arial"/>
          <w:sz w:val="22"/>
          <w:szCs w:val="22"/>
          <w:lang w:eastAsia="bg-BG"/>
        </w:rPr>
        <w:t>изискванията на нормативните актове за пожарна безопасност</w:t>
      </w:r>
      <w:r w:rsidRPr="00F767CA">
        <w:rPr>
          <w:rFonts w:ascii="Arial" w:hAnsi="Arial" w:cs="Arial"/>
          <w:sz w:val="22"/>
          <w:szCs w:val="22"/>
          <w:lang w:val="bg-BG" w:eastAsia="bg-BG"/>
        </w:rPr>
        <w:t>.</w:t>
      </w:r>
    </w:p>
    <w:p w:rsidR="00D23A65" w:rsidRPr="00F767CA" w:rsidRDefault="00D23A65" w:rsidP="00D23A65">
      <w:pPr>
        <w:numPr>
          <w:ilvl w:val="0"/>
          <w:numId w:val="30"/>
        </w:num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</w:rPr>
        <w:t>Създадени условия за успешно пожарогасене</w:t>
      </w:r>
      <w:r w:rsidRPr="00F767CA">
        <w:rPr>
          <w:rFonts w:ascii="Arial" w:hAnsi="Arial" w:cs="Arial"/>
          <w:b/>
          <w:sz w:val="22"/>
          <w:szCs w:val="22"/>
          <w:lang w:val="bg-BG"/>
        </w:rPr>
        <w:t>: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     Съгласно чл.162 от Наредба № I3-1971/2009г. за обекта е осигурено водоснабдяване за пожарогасене чрез хидранти на уличната водопроводна мрежа.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 Съгл. Чл.193 т.8 за училището се изисква вътрешно противопожарно водоснабдяване. Осигурени са по два броя ПК на етаж.Пожарните кранове са в съответствие с чл.196, ал.1 от Наредба № I3-1971/2009г.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     </w:t>
      </w:r>
      <w:proofErr w:type="spellStart"/>
      <w:proofErr w:type="gramStart"/>
      <w:r w:rsidRPr="00F767CA">
        <w:rPr>
          <w:rFonts w:ascii="Arial" w:hAnsi="Arial" w:cs="Arial"/>
          <w:sz w:val="22"/>
          <w:szCs w:val="22"/>
        </w:rPr>
        <w:t>Създадени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>те</w:t>
      </w:r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условия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за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успешно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пожарогасене </w:t>
      </w:r>
      <w:r w:rsidRPr="00F767CA">
        <w:rPr>
          <w:rFonts w:ascii="Arial" w:hAnsi="Arial" w:cs="Arial"/>
          <w:sz w:val="22"/>
          <w:szCs w:val="22"/>
          <w:lang w:val="bg-BG"/>
        </w:rPr>
        <w:t>с</w:t>
      </w:r>
      <w:proofErr w:type="spellStart"/>
      <w:r w:rsidRPr="00F767CA">
        <w:rPr>
          <w:rFonts w:ascii="Arial" w:hAnsi="Arial" w:cs="Arial"/>
          <w:sz w:val="22"/>
          <w:szCs w:val="22"/>
        </w:rPr>
        <w:t>ъответств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ат на </w:t>
      </w:r>
      <w:proofErr w:type="spellStart"/>
      <w:r w:rsidRPr="00F767CA">
        <w:rPr>
          <w:rFonts w:ascii="Arial" w:hAnsi="Arial" w:cs="Arial"/>
          <w:sz w:val="22"/>
          <w:szCs w:val="22"/>
        </w:rPr>
        <w:t>изискванията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нормативните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актове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за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пожарна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безопасност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>.</w:t>
      </w:r>
      <w:proofErr w:type="gramEnd"/>
    </w:p>
    <w:p w:rsidR="00D23A65" w:rsidRPr="00F767CA" w:rsidRDefault="00D23A65" w:rsidP="00D23A65">
      <w:pPr>
        <w:numPr>
          <w:ilvl w:val="0"/>
          <w:numId w:val="30"/>
        </w:num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</w:rPr>
        <w:t>Наличие и изправност на ПИ</w:t>
      </w:r>
      <w:r w:rsidRPr="00F767CA">
        <w:rPr>
          <w:rFonts w:ascii="Arial" w:hAnsi="Arial" w:cs="Arial"/>
          <w:b/>
          <w:sz w:val="22"/>
          <w:szCs w:val="22"/>
          <w:lang w:val="bg-BG"/>
        </w:rPr>
        <w:t>С</w:t>
      </w:r>
      <w:r w:rsidRPr="00F767CA">
        <w:rPr>
          <w:rFonts w:ascii="Arial" w:hAnsi="Arial" w:cs="Arial"/>
          <w:b/>
          <w:sz w:val="22"/>
          <w:szCs w:val="22"/>
        </w:rPr>
        <w:t xml:space="preserve"> и ПГ</w:t>
      </w:r>
      <w:r w:rsidRPr="00F767CA">
        <w:rPr>
          <w:rFonts w:ascii="Arial" w:hAnsi="Arial" w:cs="Arial"/>
          <w:b/>
          <w:sz w:val="22"/>
          <w:szCs w:val="22"/>
          <w:lang w:val="bg-BG"/>
        </w:rPr>
        <w:t>С: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     Съгласно Наредба № I3-1971/2009г. за обекта </w:t>
      </w:r>
      <w:r w:rsidR="00DB7D74" w:rsidRPr="00F767CA">
        <w:rPr>
          <w:rFonts w:ascii="Arial" w:hAnsi="Arial" w:cs="Arial"/>
          <w:sz w:val="22"/>
          <w:szCs w:val="22"/>
          <w:lang w:val="bg-BG"/>
        </w:rPr>
        <w:t xml:space="preserve">не 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се изисква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Пожароизвестителна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(ПИС)</w:t>
      </w:r>
      <w:r w:rsidR="00DB7D74" w:rsidRPr="00F767CA">
        <w:rPr>
          <w:rFonts w:ascii="Arial" w:hAnsi="Arial" w:cs="Arial"/>
          <w:sz w:val="22"/>
          <w:szCs w:val="22"/>
          <w:lang w:val="bg-BG"/>
        </w:rPr>
        <w:t xml:space="preserve"> броят на пребиваващите е по-малък от 300,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не се изисква  </w:t>
      </w:r>
      <w:r w:rsidR="00DB7D74" w:rsidRPr="00F767CA">
        <w:rPr>
          <w:rFonts w:ascii="Arial" w:hAnsi="Arial" w:cs="Arial"/>
          <w:sz w:val="22"/>
          <w:szCs w:val="22"/>
          <w:lang w:val="bg-BG"/>
        </w:rPr>
        <w:t xml:space="preserve">и </w:t>
      </w:r>
      <w:r w:rsidRPr="00F767CA">
        <w:rPr>
          <w:rFonts w:ascii="Arial" w:hAnsi="Arial" w:cs="Arial"/>
          <w:sz w:val="22"/>
          <w:szCs w:val="22"/>
          <w:lang w:val="bg-BG"/>
        </w:rPr>
        <w:t>пожарогасителна система(ПГС).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     С</w:t>
      </w:r>
      <w:proofErr w:type="spellStart"/>
      <w:r w:rsidRPr="00F767CA">
        <w:rPr>
          <w:rFonts w:ascii="Arial" w:hAnsi="Arial" w:cs="Arial"/>
          <w:sz w:val="22"/>
          <w:szCs w:val="22"/>
        </w:rPr>
        <w:t>ъответств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а на </w:t>
      </w:r>
      <w:r w:rsidRPr="00F767CA">
        <w:rPr>
          <w:rFonts w:ascii="Arial" w:hAnsi="Arial" w:cs="Arial"/>
          <w:sz w:val="22"/>
          <w:szCs w:val="22"/>
        </w:rPr>
        <w:t>изискванията на нормативните актове за пожарна безопасност</w:t>
      </w:r>
      <w:r w:rsidRPr="00F767CA">
        <w:rPr>
          <w:rFonts w:ascii="Arial" w:hAnsi="Arial" w:cs="Arial"/>
          <w:sz w:val="22"/>
          <w:szCs w:val="22"/>
          <w:lang w:val="bg-BG"/>
        </w:rPr>
        <w:t>.</w:t>
      </w:r>
    </w:p>
    <w:p w:rsidR="00D23A65" w:rsidRPr="00F767CA" w:rsidRDefault="00D23A65" w:rsidP="00D23A65">
      <w:pPr>
        <w:numPr>
          <w:ilvl w:val="0"/>
          <w:numId w:val="30"/>
        </w:num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</w:rPr>
        <w:t>Строителните конструкции и елементи</w:t>
      </w:r>
      <w:r w:rsidRPr="00F767CA">
        <w:rPr>
          <w:rFonts w:ascii="Arial" w:hAnsi="Arial" w:cs="Arial"/>
          <w:sz w:val="22"/>
          <w:szCs w:val="22"/>
        </w:rPr>
        <w:t xml:space="preserve">: </w:t>
      </w:r>
    </w:p>
    <w:p w:rsidR="00D23A65" w:rsidRPr="00F767CA" w:rsidRDefault="005506A7" w:rsidP="00D23A65">
      <w:pPr>
        <w:tabs>
          <w:tab w:val="num" w:pos="0"/>
        </w:tabs>
        <w:ind w:right="-90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     </w:t>
      </w:r>
      <w:r w:rsidR="00D23A65" w:rsidRPr="00F767CA">
        <w:rPr>
          <w:rFonts w:ascii="Arial" w:hAnsi="Arial" w:cs="Arial"/>
          <w:sz w:val="22"/>
          <w:szCs w:val="22"/>
          <w:lang w:val="bg-BG"/>
        </w:rPr>
        <w:t xml:space="preserve">Училищната сграда се състои от </w:t>
      </w:r>
      <w:r w:rsidRPr="00F767CA">
        <w:rPr>
          <w:rFonts w:ascii="Arial" w:hAnsi="Arial" w:cs="Arial"/>
          <w:sz w:val="22"/>
          <w:szCs w:val="22"/>
          <w:lang w:val="bg-BG"/>
        </w:rPr>
        <w:t>4</w:t>
      </w:r>
      <w:r w:rsidR="00D23A65" w:rsidRPr="00F767CA">
        <w:rPr>
          <w:rFonts w:ascii="Arial" w:hAnsi="Arial" w:cs="Arial"/>
          <w:sz w:val="22"/>
          <w:szCs w:val="22"/>
          <w:lang w:val="bg-BG"/>
        </w:rPr>
        <w:t xml:space="preserve"> етажа. </w:t>
      </w:r>
    </w:p>
    <w:p w:rsidR="005506A7" w:rsidRPr="00F767CA" w:rsidRDefault="005506A7" w:rsidP="00D23A65">
      <w:pPr>
        <w:rPr>
          <w:rFonts w:ascii="Arial" w:eastAsia="Arial,Bold" w:hAnsi="Arial" w:cs="Arial"/>
          <w:sz w:val="22"/>
          <w:szCs w:val="22"/>
          <w:lang w:val="bg-BG"/>
        </w:rPr>
      </w:pPr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    Сградата е изпълнена по монолитен начин. Конструкцията е скелетна – </w:t>
      </w:r>
      <w:proofErr w:type="spellStart"/>
      <w:r w:rsidRPr="00F767CA">
        <w:rPr>
          <w:rFonts w:ascii="Arial" w:eastAsia="Arial,Bold" w:hAnsi="Arial" w:cs="Arial"/>
          <w:sz w:val="22"/>
          <w:szCs w:val="22"/>
          <w:lang w:val="bg-BG"/>
        </w:rPr>
        <w:t>гредова</w:t>
      </w:r>
      <w:proofErr w:type="spellEnd"/>
      <w:r w:rsidRPr="00F767CA">
        <w:rPr>
          <w:rFonts w:ascii="Arial" w:eastAsia="Arial,Bold" w:hAnsi="Arial" w:cs="Arial"/>
          <w:sz w:val="22"/>
          <w:szCs w:val="22"/>
          <w:lang w:val="bg-BG"/>
        </w:rPr>
        <w:t xml:space="preserve"> стоманобетонна. Стените са изградени от тухли. </w:t>
      </w:r>
    </w:p>
    <w:p w:rsidR="005506A7" w:rsidRPr="00F767CA" w:rsidRDefault="00D23A65" w:rsidP="00D23A65">
      <w:pPr>
        <w:rPr>
          <w:rFonts w:ascii="Arial" w:hAnsi="Arial" w:cs="Arial"/>
          <w:sz w:val="22"/>
          <w:szCs w:val="22"/>
          <w:lang w:val="bg-BG" w:eastAsia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 </w:t>
      </w:r>
      <w:r w:rsidR="005506A7" w:rsidRPr="00F767CA">
        <w:rPr>
          <w:rFonts w:ascii="Arial" w:eastAsia="Arial,Bold" w:hAnsi="Arial" w:cs="Arial"/>
          <w:sz w:val="22"/>
          <w:szCs w:val="22"/>
          <w:lang w:val="bg-BG"/>
        </w:rPr>
        <w:t xml:space="preserve">Покрива на сградата е плосък тип „студен“.  Хидроизолацията е изпълнена от </w:t>
      </w:r>
      <w:proofErr w:type="spellStart"/>
      <w:r w:rsidR="005506A7" w:rsidRPr="00F767CA">
        <w:rPr>
          <w:rFonts w:ascii="Arial" w:eastAsia="Arial,Bold" w:hAnsi="Arial" w:cs="Arial"/>
          <w:sz w:val="22"/>
          <w:szCs w:val="22"/>
          <w:lang w:val="bg-BG"/>
        </w:rPr>
        <w:t>асфалто</w:t>
      </w:r>
      <w:proofErr w:type="spellEnd"/>
      <w:r w:rsidR="005506A7" w:rsidRPr="00F767CA">
        <w:rPr>
          <w:rFonts w:ascii="Arial" w:eastAsia="Arial,Bold" w:hAnsi="Arial" w:cs="Arial"/>
          <w:sz w:val="22"/>
          <w:szCs w:val="22"/>
          <w:lang w:val="bg-BG"/>
        </w:rPr>
        <w:t xml:space="preserve"> - битумна замазка.</w:t>
      </w:r>
      <w:r w:rsidRPr="00F767CA">
        <w:rPr>
          <w:rFonts w:ascii="Arial" w:hAnsi="Arial" w:cs="Arial"/>
          <w:sz w:val="22"/>
          <w:szCs w:val="22"/>
          <w:lang w:val="bg-BG"/>
        </w:rPr>
        <w:t>.</w:t>
      </w:r>
      <w:r w:rsidRPr="00F767CA">
        <w:rPr>
          <w:rFonts w:ascii="Arial" w:hAnsi="Arial" w:cs="Arial"/>
          <w:sz w:val="22"/>
          <w:szCs w:val="22"/>
          <w:lang w:val="bg-BG" w:eastAsia="bg-BG"/>
        </w:rPr>
        <w:t xml:space="preserve">      </w:t>
      </w:r>
    </w:p>
    <w:p w:rsidR="00DB7D74" w:rsidRPr="00F767CA" w:rsidRDefault="005506A7" w:rsidP="00DB7D74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 w:eastAsia="bg-BG"/>
        </w:rPr>
        <w:t xml:space="preserve">              </w:t>
      </w:r>
      <w:r w:rsidR="00D23A65" w:rsidRPr="00F767CA">
        <w:rPr>
          <w:rFonts w:ascii="Arial" w:hAnsi="Arial" w:cs="Arial"/>
          <w:sz w:val="22"/>
          <w:szCs w:val="22"/>
          <w:lang w:val="bg-BG" w:eastAsia="bg-BG"/>
        </w:rPr>
        <w:t xml:space="preserve">Сградата е на </w:t>
      </w:r>
      <w:r w:rsidRPr="00F767CA">
        <w:rPr>
          <w:rFonts w:ascii="Arial" w:hAnsi="Arial" w:cs="Arial"/>
          <w:sz w:val="22"/>
          <w:szCs w:val="22"/>
          <w:lang w:val="bg-BG" w:eastAsia="bg-BG"/>
        </w:rPr>
        <w:t xml:space="preserve">четири </w:t>
      </w:r>
      <w:r w:rsidR="00D23A65" w:rsidRPr="00F767CA">
        <w:rPr>
          <w:rFonts w:ascii="Arial" w:hAnsi="Arial" w:cs="Arial"/>
          <w:sz w:val="22"/>
          <w:szCs w:val="22"/>
          <w:lang w:val="bg-BG" w:eastAsia="bg-BG"/>
        </w:rPr>
        <w:t xml:space="preserve"> етажа и ЗП на пожарен сектор по малка от </w:t>
      </w:r>
      <w:r w:rsidR="00DB7D74" w:rsidRPr="00F767CA">
        <w:rPr>
          <w:rFonts w:ascii="Arial" w:hAnsi="Arial" w:cs="Arial"/>
          <w:sz w:val="22"/>
          <w:szCs w:val="22"/>
          <w:lang w:val="bg-BG" w:eastAsia="bg-BG"/>
        </w:rPr>
        <w:t>2</w:t>
      </w:r>
      <w:r w:rsidR="00D23A65" w:rsidRPr="00F767CA">
        <w:rPr>
          <w:rFonts w:ascii="Arial" w:hAnsi="Arial" w:cs="Arial"/>
          <w:sz w:val="22"/>
          <w:szCs w:val="22"/>
          <w:lang w:val="bg-BG" w:eastAsia="bg-BG"/>
        </w:rPr>
        <w:t xml:space="preserve">000 кв.м и минималната степен е ІІ степен на  огнеустойчивост по табл. 4 от Наредба </w:t>
      </w:r>
      <w:proofErr w:type="spellStart"/>
      <w:r w:rsidR="00D23A65" w:rsidRPr="00F767CA">
        <w:rPr>
          <w:rFonts w:ascii="Arial" w:hAnsi="Arial" w:cs="Arial"/>
          <w:sz w:val="22"/>
          <w:szCs w:val="22"/>
          <w:lang w:val="bg-BG" w:eastAsia="bg-BG"/>
        </w:rPr>
        <w:t>Із</w:t>
      </w:r>
      <w:proofErr w:type="spellEnd"/>
      <w:r w:rsidR="00D23A65" w:rsidRPr="00F767CA">
        <w:rPr>
          <w:rFonts w:ascii="Arial" w:hAnsi="Arial" w:cs="Arial"/>
          <w:sz w:val="22"/>
          <w:szCs w:val="22"/>
          <w:lang w:val="bg-BG" w:eastAsia="bg-BG"/>
        </w:rPr>
        <w:t xml:space="preserve"> 1971 от 2009г. .</w:t>
      </w:r>
      <w:r w:rsidR="00D23A65" w:rsidRPr="00F767CA">
        <w:rPr>
          <w:rFonts w:ascii="Arial" w:hAnsi="Arial" w:cs="Arial"/>
          <w:sz w:val="22"/>
          <w:szCs w:val="22"/>
          <w:lang w:val="bg-BG"/>
        </w:rPr>
        <w:t>и минимална степен на  огнеустойчивост І</w:t>
      </w:r>
      <w:r w:rsidR="00DB7D74" w:rsidRPr="00F767CA">
        <w:rPr>
          <w:rFonts w:ascii="Arial" w:hAnsi="Arial" w:cs="Arial"/>
          <w:sz w:val="22"/>
          <w:szCs w:val="22"/>
          <w:lang w:val="bg-BG"/>
        </w:rPr>
        <w:t>І</w:t>
      </w:r>
      <w:r w:rsidR="00D23A65" w:rsidRPr="00F767CA">
        <w:rPr>
          <w:rFonts w:ascii="Arial" w:hAnsi="Arial" w:cs="Arial"/>
          <w:sz w:val="22"/>
          <w:szCs w:val="22"/>
          <w:lang w:val="bg-BG"/>
        </w:rPr>
        <w:t xml:space="preserve"> по табл. 1</w:t>
      </w:r>
      <w:r w:rsidR="00DB7D74" w:rsidRPr="00F767CA">
        <w:rPr>
          <w:rFonts w:ascii="Arial" w:hAnsi="Arial" w:cs="Arial"/>
          <w:sz w:val="22"/>
          <w:szCs w:val="22"/>
          <w:lang w:val="bg-BG"/>
        </w:rPr>
        <w:t>2</w:t>
      </w:r>
      <w:r w:rsidR="00D23A65" w:rsidRPr="00F767CA">
        <w:rPr>
          <w:rFonts w:ascii="Arial" w:hAnsi="Arial" w:cs="Arial"/>
          <w:sz w:val="22"/>
          <w:szCs w:val="22"/>
          <w:lang w:val="bg-BG"/>
        </w:rPr>
        <w:t xml:space="preserve"> от Противопожарни строителни норми </w:t>
      </w:r>
      <w:r w:rsidR="00DB7D74" w:rsidRPr="00F767CA">
        <w:rPr>
          <w:rFonts w:ascii="Arial" w:hAnsi="Arial" w:cs="Arial"/>
          <w:i/>
          <w:sz w:val="22"/>
          <w:szCs w:val="22"/>
          <w:lang w:val="bg-BG"/>
        </w:rPr>
        <w:t>от 27.11.1958 г./</w:t>
      </w:r>
      <w:r w:rsidR="00DB7D74" w:rsidRPr="00F767CA">
        <w:rPr>
          <w:rFonts w:ascii="Arial" w:hAnsi="Arial" w:cs="Arial"/>
          <w:i/>
          <w:sz w:val="22"/>
          <w:szCs w:val="22"/>
        </w:rPr>
        <w:t xml:space="preserve"> </w:t>
      </w:r>
      <w:r w:rsidR="00DB7D74" w:rsidRPr="00F767CA">
        <w:rPr>
          <w:rFonts w:ascii="Arial" w:hAnsi="Arial" w:cs="Arial"/>
          <w:i/>
          <w:sz w:val="22"/>
          <w:szCs w:val="22"/>
          <w:lang w:val="bg-BG"/>
        </w:rPr>
        <w:t xml:space="preserve"> публикувани в „Известия“ бр.33/24.04.1959 г.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>действала по време на въвеждане на обекта в експлоатация.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9"/>
        <w:gridCol w:w="980"/>
        <w:gridCol w:w="1006"/>
        <w:gridCol w:w="1829"/>
        <w:gridCol w:w="992"/>
        <w:gridCol w:w="1984"/>
        <w:gridCol w:w="1134"/>
      </w:tblGrid>
      <w:tr w:rsidR="00D23A65" w:rsidRPr="00F767CA" w:rsidTr="00683D1B">
        <w:trPr>
          <w:cantSplit/>
          <w:trHeight w:val="1134"/>
        </w:trPr>
        <w:tc>
          <w:tcPr>
            <w:tcW w:w="2389" w:type="dxa"/>
          </w:tcPr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</w:p>
        </w:tc>
        <w:tc>
          <w:tcPr>
            <w:tcW w:w="1986" w:type="dxa"/>
            <w:gridSpan w:val="2"/>
          </w:tcPr>
          <w:p w:rsidR="00D23A65" w:rsidRPr="00F767CA" w:rsidRDefault="00D23A65" w:rsidP="00683D1B">
            <w:p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Д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ействителни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характеристики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установени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с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обследването</w:t>
            </w:r>
            <w:proofErr w:type="spellEnd"/>
          </w:p>
        </w:tc>
        <w:tc>
          <w:tcPr>
            <w:tcW w:w="1829" w:type="dxa"/>
          </w:tcPr>
          <w:p w:rsidR="00D23A65" w:rsidRPr="00F767CA" w:rsidRDefault="00D23A65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Еталонни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с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тойности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от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де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й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стващите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нормативни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актове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към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дата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 xml:space="preserve"> на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въвеждане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на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сградата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в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експлоатация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</w:tc>
        <w:tc>
          <w:tcPr>
            <w:tcW w:w="992" w:type="dxa"/>
          </w:tcPr>
          <w:p w:rsidR="00D23A65" w:rsidRPr="00F767CA" w:rsidRDefault="00D23A65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Извод</w:t>
            </w:r>
            <w:proofErr w:type="spellEnd"/>
          </w:p>
        </w:tc>
        <w:tc>
          <w:tcPr>
            <w:tcW w:w="1984" w:type="dxa"/>
          </w:tcPr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Стойности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от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действащите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нормативни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актове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към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момента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на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обследване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на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сградата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</w:tc>
        <w:tc>
          <w:tcPr>
            <w:tcW w:w="1134" w:type="dxa"/>
          </w:tcPr>
          <w:p w:rsidR="00D23A65" w:rsidRPr="00F767CA" w:rsidRDefault="00D23A65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Извод</w:t>
            </w:r>
            <w:proofErr w:type="spellEnd"/>
          </w:p>
        </w:tc>
      </w:tr>
      <w:tr w:rsidR="00D23A65" w:rsidRPr="00F767CA" w:rsidTr="00683D1B">
        <w:trPr>
          <w:cantSplit/>
          <w:trHeight w:val="308"/>
        </w:trPr>
        <w:tc>
          <w:tcPr>
            <w:tcW w:w="2389" w:type="dxa"/>
          </w:tcPr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1</w:t>
            </w:r>
          </w:p>
        </w:tc>
        <w:tc>
          <w:tcPr>
            <w:tcW w:w="980" w:type="dxa"/>
          </w:tcPr>
          <w:p w:rsidR="00D23A65" w:rsidRPr="00F767CA" w:rsidRDefault="00D23A65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2</w:t>
            </w:r>
          </w:p>
        </w:tc>
        <w:tc>
          <w:tcPr>
            <w:tcW w:w="1006" w:type="dxa"/>
          </w:tcPr>
          <w:p w:rsidR="00D23A65" w:rsidRPr="00F767CA" w:rsidRDefault="00D23A65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3</w:t>
            </w:r>
          </w:p>
        </w:tc>
        <w:tc>
          <w:tcPr>
            <w:tcW w:w="1829" w:type="dxa"/>
          </w:tcPr>
          <w:p w:rsidR="00D23A65" w:rsidRPr="00F767CA" w:rsidRDefault="00D23A65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4</w:t>
            </w:r>
          </w:p>
        </w:tc>
        <w:tc>
          <w:tcPr>
            <w:tcW w:w="992" w:type="dxa"/>
          </w:tcPr>
          <w:p w:rsidR="00D23A65" w:rsidRPr="00F767CA" w:rsidRDefault="00D23A65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5</w:t>
            </w:r>
          </w:p>
        </w:tc>
        <w:tc>
          <w:tcPr>
            <w:tcW w:w="1984" w:type="dxa"/>
          </w:tcPr>
          <w:p w:rsidR="00D23A65" w:rsidRPr="00F767CA" w:rsidRDefault="00D23A65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6</w:t>
            </w:r>
          </w:p>
        </w:tc>
        <w:tc>
          <w:tcPr>
            <w:tcW w:w="1134" w:type="dxa"/>
          </w:tcPr>
          <w:p w:rsidR="00D23A65" w:rsidRPr="00F767CA" w:rsidRDefault="00D23A65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7</w:t>
            </w:r>
          </w:p>
        </w:tc>
      </w:tr>
      <w:tr w:rsidR="00D23A65" w:rsidRPr="00F767CA" w:rsidTr="00683D1B">
        <w:tc>
          <w:tcPr>
            <w:tcW w:w="2389" w:type="dxa"/>
          </w:tcPr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</w:tcPr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</w:rPr>
              <w:t>R,E,I</w:t>
            </w:r>
          </w:p>
        </w:tc>
        <w:tc>
          <w:tcPr>
            <w:tcW w:w="1006" w:type="dxa"/>
          </w:tcPr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proofErr w:type="spellStart"/>
            <w:r w:rsidRPr="00F767CA">
              <w:rPr>
                <w:rFonts w:ascii="Arial" w:hAnsi="Arial" w:cs="Arial"/>
                <w:i/>
                <w:sz w:val="22"/>
                <w:szCs w:val="22"/>
              </w:rPr>
              <w:t>Gф</w:t>
            </w:r>
            <w:proofErr w:type="spellEnd"/>
          </w:p>
        </w:tc>
        <w:tc>
          <w:tcPr>
            <w:tcW w:w="1829" w:type="dxa"/>
          </w:tcPr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 xml:space="preserve">Противопожарни строителни </w:t>
            </w: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lastRenderedPageBreak/>
              <w:t>норми  публикувани във вестник „Известия“ бр.</w:t>
            </w:r>
            <w:r w:rsidRPr="00F767CA">
              <w:rPr>
                <w:rFonts w:ascii="Arial" w:hAnsi="Arial" w:cs="Arial"/>
                <w:i/>
                <w:sz w:val="22"/>
                <w:szCs w:val="22"/>
              </w:rPr>
              <w:t>52</w:t>
            </w: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/</w:t>
            </w:r>
          </w:p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2</w:t>
            </w:r>
            <w:r w:rsidRPr="00F767CA">
              <w:rPr>
                <w:rFonts w:ascii="Arial" w:hAnsi="Arial" w:cs="Arial"/>
                <w:i/>
                <w:sz w:val="22"/>
                <w:szCs w:val="22"/>
              </w:rPr>
              <w:t>9</w:t>
            </w: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.0</w:t>
            </w:r>
            <w:r w:rsidRPr="00F767CA">
              <w:rPr>
                <w:rFonts w:ascii="Arial" w:hAnsi="Arial" w:cs="Arial"/>
                <w:i/>
                <w:sz w:val="22"/>
                <w:szCs w:val="22"/>
              </w:rPr>
              <w:t>6</w:t>
            </w: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.195</w:t>
            </w:r>
            <w:r w:rsidRPr="00F767CA">
              <w:rPr>
                <w:rFonts w:ascii="Arial" w:hAnsi="Arial" w:cs="Arial"/>
                <w:i/>
                <w:sz w:val="22"/>
                <w:szCs w:val="22"/>
              </w:rPr>
              <w:t>6</w:t>
            </w: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г.</w:t>
            </w:r>
            <w:r w:rsidRPr="00F767CA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</w:tcPr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proofErr w:type="spellStart"/>
            <w:r w:rsidRPr="00F767CA">
              <w:rPr>
                <w:rFonts w:ascii="Arial" w:hAnsi="Arial" w:cs="Arial"/>
                <w:i/>
                <w:sz w:val="22"/>
                <w:szCs w:val="22"/>
              </w:rPr>
              <w:t>Наредба</w:t>
            </w:r>
            <w:proofErr w:type="spellEnd"/>
            <w:r w:rsidRPr="00F767C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№</w:t>
            </w:r>
            <w:r w:rsidRPr="00F767CA">
              <w:rPr>
                <w:rFonts w:ascii="Arial" w:hAnsi="Arial" w:cs="Arial"/>
                <w:i/>
                <w:sz w:val="22"/>
                <w:szCs w:val="22"/>
              </w:rPr>
              <w:t xml:space="preserve">Iз-1971 </w:t>
            </w:r>
            <w:proofErr w:type="spellStart"/>
            <w:r w:rsidRPr="00F767CA">
              <w:rPr>
                <w:rFonts w:ascii="Arial" w:hAnsi="Arial" w:cs="Arial"/>
                <w:i/>
                <w:sz w:val="22"/>
                <w:szCs w:val="22"/>
              </w:rPr>
              <w:t>от</w:t>
            </w:r>
            <w:proofErr w:type="spellEnd"/>
            <w:r w:rsidRPr="00F767CA">
              <w:rPr>
                <w:rFonts w:ascii="Arial" w:hAnsi="Arial" w:cs="Arial"/>
                <w:i/>
                <w:sz w:val="22"/>
                <w:szCs w:val="22"/>
              </w:rPr>
              <w:t xml:space="preserve"> 29 </w:t>
            </w:r>
            <w:proofErr w:type="spellStart"/>
            <w:r w:rsidRPr="00F767CA">
              <w:rPr>
                <w:rFonts w:ascii="Arial" w:hAnsi="Arial" w:cs="Arial"/>
                <w:i/>
                <w:sz w:val="22"/>
                <w:szCs w:val="22"/>
              </w:rPr>
              <w:t>октомври</w:t>
            </w:r>
            <w:proofErr w:type="spellEnd"/>
            <w:r w:rsidRPr="00F767CA">
              <w:rPr>
                <w:rFonts w:ascii="Arial" w:hAnsi="Arial" w:cs="Arial"/>
                <w:i/>
                <w:sz w:val="22"/>
                <w:szCs w:val="22"/>
              </w:rPr>
              <w:t xml:space="preserve"> 2009г. </w:t>
            </w:r>
            <w:proofErr w:type="spellStart"/>
            <w:r w:rsidRPr="00F767CA">
              <w:rPr>
                <w:rFonts w:ascii="Arial" w:hAnsi="Arial" w:cs="Arial"/>
                <w:i/>
                <w:sz w:val="22"/>
                <w:szCs w:val="22"/>
              </w:rPr>
              <w:lastRenderedPageBreak/>
              <w:t>За</w:t>
            </w:r>
            <w:proofErr w:type="spellEnd"/>
            <w:r w:rsidRPr="00F767C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СТПН за осигуряване на безопасност при пожар</w:t>
            </w:r>
          </w:p>
        </w:tc>
        <w:tc>
          <w:tcPr>
            <w:tcW w:w="1134" w:type="dxa"/>
          </w:tcPr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lastRenderedPageBreak/>
              <w:t>-</w:t>
            </w:r>
          </w:p>
        </w:tc>
      </w:tr>
      <w:tr w:rsidR="00D23A65" w:rsidRPr="00F767CA" w:rsidTr="00683D1B">
        <w:tc>
          <w:tcPr>
            <w:tcW w:w="2389" w:type="dxa"/>
          </w:tcPr>
          <w:p w:rsidR="00D23A65" w:rsidRPr="00F767CA" w:rsidRDefault="00D23A65" w:rsidP="00683D1B">
            <w:p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lastRenderedPageBreak/>
              <w:t>Степен на огнеустойчивост</w:t>
            </w:r>
            <w:r w:rsidRPr="00F767C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80" w:type="dxa"/>
          </w:tcPr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-</w:t>
            </w:r>
          </w:p>
        </w:tc>
        <w:tc>
          <w:tcPr>
            <w:tcW w:w="1006" w:type="dxa"/>
          </w:tcPr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-</w:t>
            </w:r>
          </w:p>
        </w:tc>
        <w:tc>
          <w:tcPr>
            <w:tcW w:w="1829" w:type="dxa"/>
          </w:tcPr>
          <w:p w:rsidR="00D23A65" w:rsidRPr="00F767CA" w:rsidRDefault="00D23A65" w:rsidP="00DB7D74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І</w:t>
            </w:r>
            <w:r w:rsidR="00DB7D74"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І</w:t>
            </w:r>
          </w:p>
        </w:tc>
        <w:tc>
          <w:tcPr>
            <w:tcW w:w="992" w:type="dxa"/>
          </w:tcPr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</w:tcPr>
          <w:p w:rsidR="00D23A65" w:rsidRPr="00F767CA" w:rsidRDefault="00D23A65" w:rsidP="00DB7D7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IІ</w:t>
            </w:r>
          </w:p>
        </w:tc>
        <w:tc>
          <w:tcPr>
            <w:tcW w:w="1134" w:type="dxa"/>
          </w:tcPr>
          <w:p w:rsidR="00D23A65" w:rsidRPr="00F767CA" w:rsidRDefault="00D23A65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-</w:t>
            </w:r>
          </w:p>
        </w:tc>
      </w:tr>
      <w:tr w:rsidR="00E61E9E" w:rsidRPr="00F767CA" w:rsidTr="00683D1B">
        <w:tc>
          <w:tcPr>
            <w:tcW w:w="2389" w:type="dxa"/>
          </w:tcPr>
          <w:p w:rsidR="00E61E9E" w:rsidRPr="00F767CA" w:rsidRDefault="00E61E9E" w:rsidP="00E61E9E">
            <w:pPr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Колони и рамки - стоманобетон</w:t>
            </w:r>
          </w:p>
        </w:tc>
        <w:tc>
          <w:tcPr>
            <w:tcW w:w="980" w:type="dxa"/>
          </w:tcPr>
          <w:p w:rsidR="00E61E9E" w:rsidRPr="00F767CA" w:rsidRDefault="00E61E9E" w:rsidP="00E61E9E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330</w:t>
            </w:r>
          </w:p>
        </w:tc>
        <w:tc>
          <w:tcPr>
            <w:tcW w:w="1006" w:type="dxa"/>
          </w:tcPr>
          <w:p w:rsidR="00E61E9E" w:rsidRPr="00F767CA" w:rsidRDefault="00E61E9E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Клас А1</w:t>
            </w:r>
          </w:p>
        </w:tc>
        <w:tc>
          <w:tcPr>
            <w:tcW w:w="1829" w:type="dxa"/>
          </w:tcPr>
          <w:p w:rsidR="00E61E9E" w:rsidRPr="00F767CA" w:rsidRDefault="00E61E9E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Негорими</w:t>
            </w:r>
          </w:p>
          <w:p w:rsidR="00E61E9E" w:rsidRPr="00F767CA" w:rsidRDefault="00E61E9E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3 часа</w:t>
            </w:r>
          </w:p>
        </w:tc>
        <w:tc>
          <w:tcPr>
            <w:tcW w:w="992" w:type="dxa"/>
          </w:tcPr>
          <w:p w:rsidR="00E61E9E" w:rsidRPr="00F767CA" w:rsidRDefault="00E61E9E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Съотв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E61E9E" w:rsidRPr="00F767CA" w:rsidRDefault="00E61E9E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120</w:t>
            </w:r>
          </w:p>
        </w:tc>
        <w:tc>
          <w:tcPr>
            <w:tcW w:w="1134" w:type="dxa"/>
          </w:tcPr>
          <w:p w:rsidR="00E61E9E" w:rsidRPr="00F767CA" w:rsidRDefault="00E61E9E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Съотв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61E9E" w:rsidRPr="00F767CA" w:rsidTr="00683D1B">
        <w:tc>
          <w:tcPr>
            <w:tcW w:w="2389" w:type="dxa"/>
          </w:tcPr>
          <w:p w:rsidR="00E61E9E" w:rsidRPr="00F767CA" w:rsidRDefault="00E61E9E" w:rsidP="00683D1B">
            <w:pPr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Външни и вътрешни носещи стени</w:t>
            </w:r>
          </w:p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/</w:t>
            </w:r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тухлена зидария/</w:t>
            </w:r>
          </w:p>
        </w:tc>
        <w:tc>
          <w:tcPr>
            <w:tcW w:w="980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330</w:t>
            </w:r>
          </w:p>
        </w:tc>
        <w:tc>
          <w:tcPr>
            <w:tcW w:w="1006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Клас А1</w:t>
            </w:r>
          </w:p>
        </w:tc>
        <w:tc>
          <w:tcPr>
            <w:tcW w:w="1829" w:type="dxa"/>
          </w:tcPr>
          <w:p w:rsidR="00E61E9E" w:rsidRPr="00F767CA" w:rsidRDefault="00E61E9E" w:rsidP="00E61E9E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Негорими</w:t>
            </w:r>
          </w:p>
          <w:p w:rsidR="00E61E9E" w:rsidRPr="00F767CA" w:rsidRDefault="00E61E9E" w:rsidP="00E61E9E">
            <w:p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3 часа</w:t>
            </w:r>
          </w:p>
        </w:tc>
        <w:tc>
          <w:tcPr>
            <w:tcW w:w="992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Съотв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12</w:t>
            </w:r>
            <w:r w:rsidRPr="00F767C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Съотв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</w:tc>
      </w:tr>
      <w:tr w:rsidR="00E61E9E" w:rsidRPr="00F767CA" w:rsidTr="00683D1B">
        <w:tc>
          <w:tcPr>
            <w:tcW w:w="2389" w:type="dxa"/>
          </w:tcPr>
          <w:p w:rsidR="00E61E9E" w:rsidRPr="00F767CA" w:rsidRDefault="00E61E9E" w:rsidP="00D23A65">
            <w:pPr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Неносещи външни и вътрешни стени /</w:t>
            </w:r>
            <w:r w:rsidRPr="00F767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тухлена зидария/</w:t>
            </w:r>
          </w:p>
        </w:tc>
        <w:tc>
          <w:tcPr>
            <w:tcW w:w="980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120</w:t>
            </w:r>
          </w:p>
        </w:tc>
        <w:tc>
          <w:tcPr>
            <w:tcW w:w="1006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Клас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А1</w:t>
            </w:r>
          </w:p>
        </w:tc>
        <w:tc>
          <w:tcPr>
            <w:tcW w:w="1829" w:type="dxa"/>
          </w:tcPr>
          <w:p w:rsidR="00E61E9E" w:rsidRPr="00F767CA" w:rsidRDefault="00E61E9E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 xml:space="preserve">негорими </w:t>
            </w:r>
          </w:p>
          <w:p w:rsidR="00E61E9E" w:rsidRPr="00F767CA" w:rsidRDefault="00E61E9E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0.25 ч..</w:t>
            </w:r>
          </w:p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Съотв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30</w:t>
            </w:r>
          </w:p>
        </w:tc>
        <w:tc>
          <w:tcPr>
            <w:tcW w:w="1134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Съотв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</w:tc>
      </w:tr>
      <w:tr w:rsidR="00E61E9E" w:rsidRPr="00F767CA" w:rsidTr="00683D1B">
        <w:tc>
          <w:tcPr>
            <w:tcW w:w="2389" w:type="dxa"/>
          </w:tcPr>
          <w:p w:rsidR="00E61E9E" w:rsidRPr="00F767CA" w:rsidRDefault="00E61E9E" w:rsidP="00D23A65">
            <w:pPr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Междуетаж</w:t>
            </w:r>
            <w:proofErr w:type="spellEnd"/>
          </w:p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 xml:space="preserve">ни преградни конструкции </w:t>
            </w:r>
          </w:p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стоманобетон</w:t>
            </w:r>
          </w:p>
        </w:tc>
        <w:tc>
          <w:tcPr>
            <w:tcW w:w="980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60</w:t>
            </w:r>
          </w:p>
        </w:tc>
        <w:tc>
          <w:tcPr>
            <w:tcW w:w="1006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Клас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А1</w:t>
            </w:r>
          </w:p>
        </w:tc>
        <w:tc>
          <w:tcPr>
            <w:tcW w:w="1829" w:type="dxa"/>
          </w:tcPr>
          <w:p w:rsidR="00E61E9E" w:rsidRPr="00F767CA" w:rsidRDefault="00E61E9E" w:rsidP="00683D1B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негорими</w:t>
            </w:r>
          </w:p>
          <w:p w:rsidR="00E61E9E" w:rsidRPr="00F767CA" w:rsidRDefault="00E61E9E" w:rsidP="00E61E9E">
            <w:p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 xml:space="preserve"> 1 час</w:t>
            </w:r>
          </w:p>
        </w:tc>
        <w:tc>
          <w:tcPr>
            <w:tcW w:w="992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Съотв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60</w:t>
            </w:r>
          </w:p>
        </w:tc>
        <w:tc>
          <w:tcPr>
            <w:tcW w:w="1134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Съотв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</w:tc>
      </w:tr>
      <w:tr w:rsidR="00E61E9E" w:rsidRPr="00F767CA" w:rsidTr="00683D1B">
        <w:tc>
          <w:tcPr>
            <w:tcW w:w="2389" w:type="dxa"/>
          </w:tcPr>
          <w:p w:rsidR="00E61E9E" w:rsidRPr="00F767CA" w:rsidRDefault="00E61E9E" w:rsidP="00D23A65">
            <w:pPr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Стени на стълбища</w:t>
            </w:r>
          </w:p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/стоманобетон/</w:t>
            </w:r>
          </w:p>
        </w:tc>
        <w:tc>
          <w:tcPr>
            <w:tcW w:w="980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330</w:t>
            </w:r>
          </w:p>
        </w:tc>
        <w:tc>
          <w:tcPr>
            <w:tcW w:w="1006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Клас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 xml:space="preserve"> А1</w:t>
            </w:r>
          </w:p>
        </w:tc>
        <w:tc>
          <w:tcPr>
            <w:tcW w:w="1829" w:type="dxa"/>
          </w:tcPr>
          <w:p w:rsidR="00E61E9E" w:rsidRPr="00F767CA" w:rsidRDefault="00E61E9E" w:rsidP="00E61E9E">
            <w:pPr>
              <w:rPr>
                <w:rFonts w:ascii="Arial" w:hAnsi="Arial" w:cs="Arial"/>
                <w:i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Негорими</w:t>
            </w:r>
          </w:p>
          <w:p w:rsidR="00E61E9E" w:rsidRPr="00F767CA" w:rsidRDefault="00E61E9E" w:rsidP="00E61E9E">
            <w:p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3 часа</w:t>
            </w:r>
          </w:p>
        </w:tc>
        <w:tc>
          <w:tcPr>
            <w:tcW w:w="992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Съотв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9</w:t>
            </w:r>
            <w:r w:rsidRPr="00F767CA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Съотв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</w:tc>
      </w:tr>
      <w:tr w:rsidR="00E61E9E" w:rsidRPr="00F767CA" w:rsidTr="00683D1B">
        <w:tc>
          <w:tcPr>
            <w:tcW w:w="2389" w:type="dxa"/>
          </w:tcPr>
          <w:p w:rsidR="00E61E9E" w:rsidRPr="00F767CA" w:rsidRDefault="00E61E9E" w:rsidP="00D23A65">
            <w:pPr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Покривна конструкция</w:t>
            </w:r>
          </w:p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0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</w:p>
        </w:tc>
        <w:tc>
          <w:tcPr>
            <w:tcW w:w="1006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</w:p>
        </w:tc>
        <w:tc>
          <w:tcPr>
            <w:tcW w:w="1829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i/>
                <w:sz w:val="22"/>
                <w:szCs w:val="22"/>
                <w:lang w:val="bg-BG"/>
              </w:rPr>
              <w:t>негорима</w:t>
            </w:r>
          </w:p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1 час</w:t>
            </w:r>
          </w:p>
        </w:tc>
        <w:tc>
          <w:tcPr>
            <w:tcW w:w="992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с</w:t>
            </w: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ъотв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  <w:lang w:val="bg-BG"/>
              </w:rPr>
            </w:pPr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Не се нормира</w:t>
            </w:r>
          </w:p>
        </w:tc>
        <w:tc>
          <w:tcPr>
            <w:tcW w:w="1134" w:type="dxa"/>
          </w:tcPr>
          <w:p w:rsidR="00E61E9E" w:rsidRPr="00F767CA" w:rsidRDefault="00E61E9E" w:rsidP="00683D1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767CA">
              <w:rPr>
                <w:rFonts w:ascii="Arial" w:hAnsi="Arial" w:cs="Arial"/>
                <w:sz w:val="22"/>
                <w:szCs w:val="22"/>
              </w:rPr>
              <w:t>Съотв</w:t>
            </w:r>
            <w:proofErr w:type="spellEnd"/>
            <w:r w:rsidRPr="00F767CA">
              <w:rPr>
                <w:rFonts w:ascii="Arial" w:hAnsi="Arial" w:cs="Arial"/>
                <w:sz w:val="22"/>
                <w:szCs w:val="22"/>
                <w:lang w:val="bg-BG"/>
              </w:rPr>
              <w:t>.</w:t>
            </w:r>
          </w:p>
        </w:tc>
      </w:tr>
    </w:tbl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   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</w:rPr>
        <w:t>Строителните конструкции и елементи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съответстват на изискванията на действащите към момента нормативни актове за пожарна безопасност.    </w:t>
      </w:r>
    </w:p>
    <w:p w:rsidR="00D23A65" w:rsidRPr="00F767CA" w:rsidRDefault="00D23A65" w:rsidP="00D23A65">
      <w:pPr>
        <w:numPr>
          <w:ilvl w:val="0"/>
          <w:numId w:val="30"/>
        </w:numPr>
        <w:rPr>
          <w:rFonts w:ascii="Arial" w:hAnsi="Arial" w:cs="Arial"/>
          <w:b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</w:rPr>
        <w:t>Вътрешната планировка на сградата</w:t>
      </w:r>
      <w:r w:rsidRPr="00F767CA">
        <w:rPr>
          <w:rFonts w:ascii="Arial" w:hAnsi="Arial" w:cs="Arial"/>
          <w:b/>
          <w:sz w:val="22"/>
          <w:szCs w:val="22"/>
          <w:lang w:val="bg-BG"/>
        </w:rPr>
        <w:t xml:space="preserve">: </w:t>
      </w:r>
    </w:p>
    <w:p w:rsidR="00D23A65" w:rsidRPr="00F767CA" w:rsidRDefault="00654B32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>Приземния етаж</w:t>
      </w:r>
      <w:r w:rsidR="00D23A65" w:rsidRPr="00F767CA">
        <w:rPr>
          <w:rFonts w:ascii="Arial" w:hAnsi="Arial" w:cs="Arial"/>
          <w:sz w:val="22"/>
          <w:szCs w:val="22"/>
          <w:lang w:val="bg-BG"/>
        </w:rPr>
        <w:t xml:space="preserve"> е отделен от останалата част на сградата чрез врата с огнеустойчивост ЕІ90.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Стълбищата са обособени в стълбищни клетки отделени с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димоуплътнени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самозатварящи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се врати.</w:t>
      </w:r>
    </w:p>
    <w:p w:rsidR="00B04B47" w:rsidRPr="00F767CA" w:rsidRDefault="00B04B47" w:rsidP="00D23A65">
      <w:pPr>
        <w:rPr>
          <w:rFonts w:ascii="Arial" w:hAnsi="Arial" w:cs="Arial"/>
          <w:b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  <w:lang w:val="bg-BG"/>
        </w:rPr>
        <w:t>Котелното е разположено под учебни кабинети и не съответства на чл.57, ал.1, т.3 Наредба № I3-1971/2009г.</w:t>
      </w:r>
    </w:p>
    <w:p w:rsidR="00D23A65" w:rsidRPr="00F767CA" w:rsidRDefault="00D23A65" w:rsidP="00D23A65">
      <w:pPr>
        <w:rPr>
          <w:rFonts w:ascii="Arial" w:hAnsi="Arial" w:cs="Arial"/>
          <w:b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  <w:lang w:val="bg-BG"/>
        </w:rPr>
        <w:t xml:space="preserve">      Вътрешната планировка на сградата </w:t>
      </w:r>
      <w:r w:rsidR="00B04B47" w:rsidRPr="00F767CA">
        <w:rPr>
          <w:rFonts w:ascii="Arial" w:hAnsi="Arial" w:cs="Arial"/>
          <w:b/>
          <w:sz w:val="22"/>
          <w:szCs w:val="22"/>
          <w:lang w:val="bg-BG"/>
        </w:rPr>
        <w:t xml:space="preserve"> не</w:t>
      </w:r>
      <w:r w:rsidRPr="00F767CA">
        <w:rPr>
          <w:rFonts w:ascii="Arial" w:hAnsi="Arial" w:cs="Arial"/>
          <w:b/>
          <w:sz w:val="22"/>
          <w:szCs w:val="22"/>
          <w:lang w:val="bg-BG"/>
        </w:rPr>
        <w:t xml:space="preserve"> с</w:t>
      </w:r>
      <w:proofErr w:type="spellStart"/>
      <w:r w:rsidRPr="00F767CA">
        <w:rPr>
          <w:rFonts w:ascii="Arial" w:hAnsi="Arial" w:cs="Arial"/>
          <w:b/>
          <w:sz w:val="22"/>
          <w:szCs w:val="22"/>
        </w:rPr>
        <w:t>ъответств</w:t>
      </w:r>
      <w:proofErr w:type="spellEnd"/>
      <w:r w:rsidRPr="00F767CA">
        <w:rPr>
          <w:rFonts w:ascii="Arial" w:hAnsi="Arial" w:cs="Arial"/>
          <w:b/>
          <w:sz w:val="22"/>
          <w:szCs w:val="22"/>
          <w:lang w:val="bg-BG"/>
        </w:rPr>
        <w:t xml:space="preserve">а на </w:t>
      </w:r>
      <w:r w:rsidRPr="00F767CA">
        <w:rPr>
          <w:rFonts w:ascii="Arial" w:hAnsi="Arial" w:cs="Arial"/>
          <w:b/>
          <w:sz w:val="22"/>
          <w:szCs w:val="22"/>
        </w:rPr>
        <w:t xml:space="preserve"> изискванията на нормативните актове за пожарна безопасност</w:t>
      </w:r>
      <w:r w:rsidRPr="00F767CA">
        <w:rPr>
          <w:rFonts w:ascii="Arial" w:hAnsi="Arial" w:cs="Arial"/>
          <w:b/>
          <w:sz w:val="22"/>
          <w:szCs w:val="22"/>
          <w:lang w:val="bg-BG"/>
        </w:rPr>
        <w:t>.</w:t>
      </w:r>
    </w:p>
    <w:p w:rsidR="00D23A65" w:rsidRPr="00F767CA" w:rsidRDefault="00D23A65" w:rsidP="00D23A65">
      <w:pPr>
        <w:rPr>
          <w:rFonts w:ascii="Arial" w:hAnsi="Arial" w:cs="Arial"/>
          <w:b/>
          <w:sz w:val="22"/>
          <w:szCs w:val="22"/>
        </w:rPr>
      </w:pPr>
      <w:r w:rsidRPr="00F767CA">
        <w:rPr>
          <w:rFonts w:ascii="Arial" w:hAnsi="Arial" w:cs="Arial"/>
          <w:b/>
          <w:sz w:val="22"/>
          <w:szCs w:val="22"/>
          <w:lang w:val="bg-BG"/>
        </w:rPr>
        <w:t>7.</w:t>
      </w:r>
      <w:r w:rsidRPr="00F767CA">
        <w:rPr>
          <w:rFonts w:ascii="Arial" w:hAnsi="Arial" w:cs="Arial"/>
          <w:b/>
          <w:sz w:val="22"/>
          <w:szCs w:val="22"/>
        </w:rPr>
        <w:t>Генералната планировка и състоянието на територията на обект</w:t>
      </w:r>
      <w:r w:rsidRPr="00F767CA">
        <w:rPr>
          <w:rFonts w:ascii="Arial" w:hAnsi="Arial" w:cs="Arial"/>
          <w:b/>
          <w:sz w:val="22"/>
          <w:szCs w:val="22"/>
          <w:lang w:val="bg-BG"/>
        </w:rPr>
        <w:t>а</w:t>
      </w:r>
      <w:r w:rsidRPr="00F767CA">
        <w:rPr>
          <w:rFonts w:ascii="Arial" w:hAnsi="Arial" w:cs="Arial"/>
          <w:b/>
          <w:sz w:val="22"/>
          <w:szCs w:val="22"/>
        </w:rPr>
        <w:t>: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</w:rPr>
        <w:t xml:space="preserve">            </w:t>
      </w:r>
      <w:r w:rsidRPr="00F767CA">
        <w:rPr>
          <w:rFonts w:ascii="Arial" w:hAnsi="Arial" w:cs="Arial"/>
          <w:sz w:val="22"/>
          <w:szCs w:val="22"/>
        </w:rPr>
        <w:t xml:space="preserve"> В </w:t>
      </w:r>
      <w:proofErr w:type="spellStart"/>
      <w:r w:rsidRPr="00F767CA">
        <w:rPr>
          <w:rFonts w:ascii="Arial" w:hAnsi="Arial" w:cs="Arial"/>
          <w:sz w:val="22"/>
          <w:szCs w:val="22"/>
        </w:rPr>
        <w:t>близост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до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обекта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няма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инженерни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съоръжения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до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които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следва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да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се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определят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нормативни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F767CA">
        <w:rPr>
          <w:rFonts w:ascii="Arial" w:hAnsi="Arial" w:cs="Arial"/>
          <w:sz w:val="22"/>
          <w:szCs w:val="22"/>
        </w:rPr>
        <w:t>разстояния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.</w:t>
      </w:r>
      <w:proofErr w:type="gramEnd"/>
      <w:r w:rsidRPr="00F767CA">
        <w:rPr>
          <w:rFonts w:ascii="Arial" w:hAnsi="Arial" w:cs="Arial"/>
          <w:sz w:val="22"/>
          <w:szCs w:val="22"/>
          <w:lang w:val="bg-BG"/>
        </w:rPr>
        <w:t xml:space="preserve"> 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    Генералната планировка с</w:t>
      </w:r>
      <w:proofErr w:type="spellStart"/>
      <w:r w:rsidRPr="00F767CA">
        <w:rPr>
          <w:rFonts w:ascii="Arial" w:hAnsi="Arial" w:cs="Arial"/>
          <w:sz w:val="22"/>
          <w:szCs w:val="22"/>
        </w:rPr>
        <w:t>ъответств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а на </w:t>
      </w:r>
      <w:r w:rsidRPr="00F767CA">
        <w:rPr>
          <w:rFonts w:ascii="Arial" w:hAnsi="Arial" w:cs="Arial"/>
          <w:sz w:val="22"/>
          <w:szCs w:val="22"/>
        </w:rPr>
        <w:t xml:space="preserve"> изискванията на нормативните актове за пожарна безопасност</w:t>
      </w:r>
      <w:r w:rsidRPr="00F767CA">
        <w:rPr>
          <w:rFonts w:ascii="Arial" w:hAnsi="Arial" w:cs="Arial"/>
          <w:sz w:val="22"/>
          <w:szCs w:val="22"/>
          <w:lang w:val="bg-BG"/>
        </w:rPr>
        <w:t>.</w:t>
      </w:r>
    </w:p>
    <w:p w:rsidR="00D23A65" w:rsidRPr="00F767CA" w:rsidRDefault="00D23A65" w:rsidP="00D23A65">
      <w:pPr>
        <w:rPr>
          <w:rFonts w:ascii="Arial" w:hAnsi="Arial" w:cs="Arial"/>
          <w:b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</w:rPr>
        <w:t xml:space="preserve">      </w:t>
      </w:r>
      <w:r w:rsidRPr="00F767CA">
        <w:rPr>
          <w:rFonts w:ascii="Arial" w:hAnsi="Arial" w:cs="Arial"/>
          <w:b/>
          <w:sz w:val="22"/>
          <w:szCs w:val="22"/>
          <w:lang w:val="bg-BG"/>
        </w:rPr>
        <w:t>8</w:t>
      </w:r>
      <w:r w:rsidRPr="00F767CA">
        <w:rPr>
          <w:rFonts w:ascii="Arial" w:hAnsi="Arial" w:cs="Arial"/>
          <w:b/>
          <w:sz w:val="22"/>
          <w:szCs w:val="22"/>
        </w:rPr>
        <w:t>. Състояние на електрическите инсталации</w:t>
      </w:r>
      <w:r w:rsidRPr="00F767CA">
        <w:rPr>
          <w:rFonts w:ascii="Arial" w:hAnsi="Arial" w:cs="Arial"/>
          <w:b/>
          <w:sz w:val="22"/>
          <w:szCs w:val="22"/>
          <w:lang w:val="bg-BG"/>
        </w:rPr>
        <w:t>:</w:t>
      </w:r>
    </w:p>
    <w:p w:rsidR="00D23A65" w:rsidRPr="00F767CA" w:rsidRDefault="00D23A65" w:rsidP="00D23A65">
      <w:pPr>
        <w:ind w:firstLine="720"/>
        <w:jc w:val="both"/>
        <w:rPr>
          <w:rFonts w:ascii="Arial" w:hAnsi="Arial" w:cs="Arial"/>
          <w:b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b/>
          <w:color w:val="auto"/>
          <w:sz w:val="22"/>
          <w:szCs w:val="22"/>
          <w:lang w:val="bg-BG"/>
        </w:rPr>
        <w:t>Външно ел. захранване и ел. табла</w:t>
      </w:r>
    </w:p>
    <w:p w:rsidR="00D23A65" w:rsidRPr="00F767CA" w:rsidRDefault="00D23A65" w:rsidP="00D23A65">
      <w:pPr>
        <w:ind w:firstLine="720"/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>Училището се състои от една масивна сграда. Сградата е построена през 1962 г.. Тя е захранена с трифазно напрежение 400/230 V, от касета на ЕРП, с кабел СВТ 3x16 + 10 мм</w:t>
      </w:r>
      <w:r w:rsidRPr="00F767CA">
        <w:rPr>
          <w:rFonts w:ascii="Arial" w:hAnsi="Arial" w:cs="Arial"/>
          <w:color w:val="auto"/>
          <w:sz w:val="22"/>
          <w:szCs w:val="22"/>
          <w:vertAlign w:val="superscript"/>
          <w:lang w:val="bg-BG"/>
        </w:rPr>
        <w:t>2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от касета на ЕРП. </w:t>
      </w:r>
    </w:p>
    <w:p w:rsidR="00D23A65" w:rsidRPr="00F767CA" w:rsidRDefault="00D23A65" w:rsidP="00D23A65">
      <w:pPr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ab/>
      </w:r>
      <w:r w:rsidRPr="00F767CA">
        <w:rPr>
          <w:rFonts w:ascii="Arial" w:hAnsi="Arial" w:cs="Arial"/>
          <w:b/>
          <w:color w:val="auto"/>
          <w:sz w:val="22"/>
          <w:szCs w:val="22"/>
          <w:lang w:val="bg-BG"/>
        </w:rPr>
        <w:t xml:space="preserve">Главно Разпределително Табло 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>/ГРТ/ е метално, монтирани на стена.</w:t>
      </w:r>
    </w:p>
    <w:p w:rsidR="00D23A65" w:rsidRPr="00F767CA" w:rsidRDefault="00D23A65" w:rsidP="00D23A65">
      <w:pPr>
        <w:ind w:firstLine="709"/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В главното табло, на училището, на входа е монтиран пакетен прекъсвач 63 А. През </w:t>
      </w:r>
      <w:proofErr w:type="spellStart"/>
      <w:r w:rsidRPr="00F767CA">
        <w:rPr>
          <w:rFonts w:ascii="Arial" w:hAnsi="Arial" w:cs="Arial"/>
          <w:color w:val="auto"/>
          <w:sz w:val="22"/>
          <w:szCs w:val="22"/>
          <w:lang w:val="bg-BG"/>
        </w:rPr>
        <w:t>високомощни</w:t>
      </w:r>
      <w:proofErr w:type="spellEnd"/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предпазители 100 А са захранени етажните табла и отделни консуматори, като отделните консуматори са захранени през автоматични предпазители 10-32 А.</w:t>
      </w:r>
    </w:p>
    <w:p w:rsidR="00D23A65" w:rsidRPr="00F767CA" w:rsidRDefault="00D23A65" w:rsidP="00D23A65">
      <w:pPr>
        <w:ind w:firstLine="720"/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Приложена е TN-C схема със заземен звезден център за електрозахранване на консуматорите в сградите, двупроводна и </w:t>
      </w:r>
      <w:proofErr w:type="spellStart"/>
      <w:r w:rsidRPr="00F767CA">
        <w:rPr>
          <w:rFonts w:ascii="Arial" w:hAnsi="Arial" w:cs="Arial"/>
          <w:color w:val="auto"/>
          <w:sz w:val="22"/>
          <w:szCs w:val="22"/>
          <w:lang w:val="bg-BG"/>
        </w:rPr>
        <w:t>четирипроводна</w:t>
      </w:r>
      <w:proofErr w:type="spellEnd"/>
      <w:r w:rsidRPr="00F767CA">
        <w:rPr>
          <w:rFonts w:ascii="Arial" w:hAnsi="Arial" w:cs="Arial"/>
          <w:color w:val="auto"/>
          <w:sz w:val="22"/>
          <w:szCs w:val="22"/>
          <w:lang w:val="bg-BG"/>
        </w:rPr>
        <w:t>. Нулевият проводник се използва и като предпазен.</w:t>
      </w:r>
    </w:p>
    <w:p w:rsidR="00D23A65" w:rsidRPr="00F767CA" w:rsidRDefault="00D23A65" w:rsidP="00D23A65">
      <w:pPr>
        <w:ind w:firstLine="720"/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b/>
          <w:color w:val="auto"/>
          <w:sz w:val="22"/>
          <w:szCs w:val="22"/>
          <w:lang w:val="bg-BG"/>
        </w:rPr>
        <w:t xml:space="preserve">Етажни табла 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>/Те/ са метални монтирани в коридорите.</w:t>
      </w:r>
    </w:p>
    <w:p w:rsidR="00D23A65" w:rsidRPr="00F767CA" w:rsidRDefault="00D23A65" w:rsidP="00D23A65">
      <w:pPr>
        <w:ind w:firstLine="720"/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lastRenderedPageBreak/>
        <w:t xml:space="preserve">В таблата на входа има </w:t>
      </w:r>
      <w:proofErr w:type="spellStart"/>
      <w:r w:rsidRPr="00F767CA">
        <w:rPr>
          <w:rFonts w:ascii="Arial" w:hAnsi="Arial" w:cs="Arial"/>
          <w:color w:val="auto"/>
          <w:sz w:val="22"/>
          <w:szCs w:val="22"/>
          <w:lang w:val="bg-BG"/>
        </w:rPr>
        <w:t>ВлДК</w:t>
      </w:r>
      <w:proofErr w:type="spellEnd"/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прекъсвач 63 А, а отделните консуматори са захранени през винтови предпазители.</w:t>
      </w:r>
    </w:p>
    <w:p w:rsidR="00D23A65" w:rsidRPr="00F767CA" w:rsidRDefault="00D23A65" w:rsidP="00D23A65">
      <w:pPr>
        <w:jc w:val="both"/>
        <w:rPr>
          <w:rFonts w:ascii="Arial" w:hAnsi="Arial" w:cs="Arial"/>
          <w:b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ab/>
      </w:r>
      <w:r w:rsidRPr="00F767CA">
        <w:rPr>
          <w:rFonts w:ascii="Arial" w:hAnsi="Arial" w:cs="Arial"/>
          <w:b/>
          <w:color w:val="auto"/>
          <w:sz w:val="22"/>
          <w:szCs w:val="22"/>
          <w:lang w:val="bg-BG"/>
        </w:rPr>
        <w:t>Осветителна инсталация</w:t>
      </w:r>
    </w:p>
    <w:p w:rsidR="00D23A65" w:rsidRPr="00F767CA" w:rsidRDefault="00D23A65" w:rsidP="00D23A65">
      <w:pPr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ab/>
        <w:t>Осветителните инсталации в сградите са много различни и са изпълнени с проводници ПВА и ПВВМ 2х1,5 mm</w:t>
      </w:r>
      <w:r w:rsidRPr="00F767CA">
        <w:rPr>
          <w:rFonts w:ascii="Arial" w:hAnsi="Arial" w:cs="Arial"/>
          <w:color w:val="auto"/>
          <w:sz w:val="22"/>
          <w:szCs w:val="22"/>
          <w:vertAlign w:val="superscript"/>
          <w:lang w:val="bg-BG"/>
        </w:rPr>
        <w:t>2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положени под мазилка.</w:t>
      </w:r>
    </w:p>
    <w:p w:rsidR="00D23A65" w:rsidRPr="00F767CA" w:rsidRDefault="00D23A65" w:rsidP="00D23A65">
      <w:pPr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ab/>
      </w:r>
      <w:r w:rsidRPr="00F767CA">
        <w:rPr>
          <w:rFonts w:ascii="Arial" w:hAnsi="Arial" w:cs="Arial"/>
          <w:sz w:val="22"/>
          <w:szCs w:val="22"/>
          <w:lang w:val="bg-BG"/>
        </w:rPr>
        <w:t xml:space="preserve">Осветеността на отделните помещения в сградата не съответства на съвременната нормативна база. </w:t>
      </w:r>
    </w:p>
    <w:p w:rsidR="00D23A65" w:rsidRPr="00F767CA" w:rsidRDefault="00D23A65" w:rsidP="00D23A65">
      <w:pPr>
        <w:ind w:firstLine="720"/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>Осветителната инсталация се управлява с обикновени, серийни и девиаторни ключове за скрит монтаж.</w:t>
      </w:r>
    </w:p>
    <w:p w:rsidR="00D23A65" w:rsidRPr="00F767CA" w:rsidRDefault="00D23A65" w:rsidP="00D23A65">
      <w:pPr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>Евакуационните пътища са осветени с осветителни тела с вградени кадмиево никелови батерии, които включват автоматично при отпадане на нормалното захранване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>.</w:t>
      </w:r>
    </w:p>
    <w:p w:rsidR="00D23A65" w:rsidRPr="00F767CA" w:rsidRDefault="00D23A65" w:rsidP="00D23A65">
      <w:pPr>
        <w:jc w:val="both"/>
        <w:rPr>
          <w:rFonts w:ascii="Arial" w:hAnsi="Arial" w:cs="Arial"/>
          <w:b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ab/>
      </w:r>
      <w:r w:rsidRPr="00F767CA">
        <w:rPr>
          <w:rFonts w:ascii="Arial" w:hAnsi="Arial" w:cs="Arial"/>
          <w:b/>
          <w:color w:val="auto"/>
          <w:sz w:val="22"/>
          <w:szCs w:val="22"/>
          <w:lang w:val="bg-BG"/>
        </w:rPr>
        <w:t>Контактна /силова/ инсталация</w:t>
      </w:r>
    </w:p>
    <w:p w:rsidR="00D23A65" w:rsidRPr="00F767CA" w:rsidRDefault="00D23A65" w:rsidP="00D23A65">
      <w:pPr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ab/>
      </w:r>
      <w:r w:rsidRPr="00F767CA">
        <w:rPr>
          <w:rFonts w:ascii="Arial" w:hAnsi="Arial" w:cs="Arial"/>
          <w:sz w:val="22"/>
          <w:szCs w:val="22"/>
          <w:lang w:val="bg-BG"/>
        </w:rPr>
        <w:t>Силовата инсталация е изпълнена с проводници ПВА, ПВВМ положени под мазилка, като сечението им е 4mm</w:t>
      </w:r>
      <w:r w:rsidRPr="00F767CA">
        <w:rPr>
          <w:rFonts w:ascii="Arial" w:hAnsi="Arial" w:cs="Arial"/>
          <w:sz w:val="22"/>
          <w:szCs w:val="22"/>
          <w:vertAlign w:val="superscript"/>
          <w:lang w:val="bg-BG"/>
        </w:rPr>
        <w:t>2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до разклонителните кутии, а спусъците са 2,5mm</w:t>
      </w:r>
      <w:r w:rsidRPr="00F767CA">
        <w:rPr>
          <w:rFonts w:ascii="Arial" w:hAnsi="Arial" w:cs="Arial"/>
          <w:sz w:val="22"/>
          <w:szCs w:val="22"/>
          <w:vertAlign w:val="superscript"/>
          <w:lang w:val="bg-BG"/>
        </w:rPr>
        <w:t>2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. Всички контакти са тип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шуко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и са занулени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>.</w:t>
      </w:r>
    </w:p>
    <w:p w:rsidR="00D23A65" w:rsidRPr="00F767CA" w:rsidRDefault="00D23A65" w:rsidP="00D23A65">
      <w:pPr>
        <w:jc w:val="both"/>
        <w:rPr>
          <w:rFonts w:ascii="Arial" w:hAnsi="Arial" w:cs="Arial"/>
          <w:b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ab/>
      </w:r>
      <w:r w:rsidRPr="00F767CA">
        <w:rPr>
          <w:rFonts w:ascii="Arial" w:hAnsi="Arial" w:cs="Arial"/>
          <w:b/>
          <w:color w:val="auto"/>
          <w:sz w:val="22"/>
          <w:szCs w:val="22"/>
          <w:lang w:val="bg-BG"/>
        </w:rPr>
        <w:t>Слаботокови инсталации</w:t>
      </w:r>
    </w:p>
    <w:p w:rsidR="00D23A65" w:rsidRPr="00F767CA" w:rsidRDefault="00D23A65" w:rsidP="00285B5A">
      <w:pPr>
        <w:ind w:firstLine="720"/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>В сградата има монтирани телефонна, озвучителна инсталации и LAN инсталации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. </w:t>
      </w:r>
    </w:p>
    <w:p w:rsidR="00D23A65" w:rsidRPr="00F767CA" w:rsidRDefault="00D23A65" w:rsidP="00D23A65">
      <w:pPr>
        <w:ind w:firstLine="720"/>
        <w:jc w:val="both"/>
        <w:rPr>
          <w:rFonts w:ascii="Arial" w:hAnsi="Arial" w:cs="Arial"/>
          <w:b/>
          <w:color w:val="auto"/>
          <w:sz w:val="22"/>
          <w:szCs w:val="22"/>
          <w:lang w:val="bg-BG"/>
        </w:rPr>
      </w:pPr>
      <w:proofErr w:type="spellStart"/>
      <w:r w:rsidRPr="00F767CA">
        <w:rPr>
          <w:rFonts w:ascii="Arial" w:hAnsi="Arial" w:cs="Arial"/>
          <w:b/>
          <w:color w:val="auto"/>
          <w:sz w:val="22"/>
          <w:szCs w:val="22"/>
          <w:lang w:val="bg-BG"/>
        </w:rPr>
        <w:t>Заземителна</w:t>
      </w:r>
      <w:proofErr w:type="spellEnd"/>
      <w:r w:rsidRPr="00F767CA">
        <w:rPr>
          <w:rFonts w:ascii="Arial" w:hAnsi="Arial" w:cs="Arial"/>
          <w:b/>
          <w:color w:val="auto"/>
          <w:sz w:val="22"/>
          <w:szCs w:val="22"/>
          <w:lang w:val="bg-BG"/>
        </w:rPr>
        <w:t xml:space="preserve"> инсталация</w:t>
      </w:r>
    </w:p>
    <w:p w:rsidR="00D23A65" w:rsidRPr="00F767CA" w:rsidRDefault="00D23A65" w:rsidP="00D23A65">
      <w:pPr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ab/>
      </w:r>
      <w:r w:rsidRPr="00F767CA">
        <w:rPr>
          <w:rFonts w:ascii="Arial" w:hAnsi="Arial" w:cs="Arial"/>
          <w:sz w:val="22"/>
          <w:szCs w:val="22"/>
          <w:lang w:val="bg-BG"/>
        </w:rPr>
        <w:t xml:space="preserve">Главното Разпределително Табло на сградата е заземено и занулено. </w:t>
      </w:r>
    </w:p>
    <w:p w:rsidR="00D23A65" w:rsidRPr="00F767CA" w:rsidRDefault="00D23A65" w:rsidP="00D23A65">
      <w:pPr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Чрез нулевия захранващ проводник, нулевата шина на отделните табла и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занулителните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пластини на контактите се зануляват и отделните консуматори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>.</w:t>
      </w:r>
    </w:p>
    <w:p w:rsidR="00D23A65" w:rsidRPr="00F767CA" w:rsidRDefault="00D23A65" w:rsidP="00D23A65">
      <w:pPr>
        <w:jc w:val="both"/>
        <w:rPr>
          <w:rFonts w:ascii="Arial" w:hAnsi="Arial" w:cs="Arial"/>
          <w:b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ab/>
      </w:r>
      <w:proofErr w:type="spellStart"/>
      <w:r w:rsidRPr="00F767CA">
        <w:rPr>
          <w:rFonts w:ascii="Arial" w:hAnsi="Arial" w:cs="Arial"/>
          <w:b/>
          <w:color w:val="auto"/>
          <w:sz w:val="22"/>
          <w:szCs w:val="22"/>
          <w:lang w:val="bg-BG"/>
        </w:rPr>
        <w:t>Мълниезащитна</w:t>
      </w:r>
      <w:proofErr w:type="spellEnd"/>
      <w:r w:rsidRPr="00F767CA">
        <w:rPr>
          <w:rFonts w:ascii="Arial" w:hAnsi="Arial" w:cs="Arial"/>
          <w:b/>
          <w:color w:val="auto"/>
          <w:sz w:val="22"/>
          <w:szCs w:val="22"/>
          <w:lang w:val="bg-BG"/>
        </w:rPr>
        <w:t xml:space="preserve"> инсталация</w:t>
      </w:r>
    </w:p>
    <w:p w:rsidR="00D23A65" w:rsidRPr="00F767CA" w:rsidRDefault="00D23A65" w:rsidP="00D23A65">
      <w:pPr>
        <w:ind w:firstLine="720"/>
        <w:jc w:val="both"/>
        <w:rPr>
          <w:rFonts w:ascii="Arial" w:hAnsi="Arial" w:cs="Arial"/>
          <w:color w:val="auto"/>
          <w:sz w:val="22"/>
          <w:szCs w:val="22"/>
          <w:lang w:val="bg-BG"/>
        </w:rPr>
      </w:pPr>
      <w:r w:rsidRPr="00F767CA">
        <w:rPr>
          <w:rFonts w:ascii="Arial" w:hAnsi="Arial" w:cs="Arial"/>
          <w:color w:val="auto"/>
          <w:sz w:val="22"/>
          <w:szCs w:val="22"/>
          <w:lang w:val="bg-BG"/>
        </w:rPr>
        <w:t>Училището има изградена мълниезащитна инсталация. Мълниеотводите н</w:t>
      </w:r>
      <w:r w:rsidR="00285B5A" w:rsidRPr="00F767CA">
        <w:rPr>
          <w:rFonts w:ascii="Arial" w:hAnsi="Arial" w:cs="Arial"/>
          <w:color w:val="auto"/>
          <w:sz w:val="22"/>
          <w:szCs w:val="22"/>
          <w:lang w:val="bg-BG"/>
        </w:rPr>
        <w:t>е</w:t>
      </w:r>
      <w:r w:rsidRPr="00F767CA">
        <w:rPr>
          <w:rFonts w:ascii="Arial" w:hAnsi="Arial" w:cs="Arial"/>
          <w:color w:val="auto"/>
          <w:sz w:val="22"/>
          <w:szCs w:val="22"/>
          <w:lang w:val="bg-BG"/>
        </w:rPr>
        <w:t xml:space="preserve"> са добре укрепени.</w:t>
      </w:r>
    </w:p>
    <w:p w:rsidR="00D23A65" w:rsidRPr="00F767CA" w:rsidRDefault="00D23A65" w:rsidP="00D23A65">
      <w:pPr>
        <w:ind w:firstLine="720"/>
        <w:jc w:val="both"/>
        <w:rPr>
          <w:rFonts w:ascii="Arial" w:hAnsi="Arial" w:cs="Arial"/>
          <w:sz w:val="22"/>
          <w:szCs w:val="22"/>
          <w:lang w:val="bg-BG"/>
        </w:rPr>
      </w:pP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</w:rPr>
        <w:t xml:space="preserve">              </w:t>
      </w:r>
      <w:proofErr w:type="spellStart"/>
      <w:r w:rsidRPr="00F767CA">
        <w:rPr>
          <w:rFonts w:ascii="Arial" w:hAnsi="Arial" w:cs="Arial"/>
          <w:sz w:val="22"/>
          <w:szCs w:val="22"/>
        </w:rPr>
        <w:t>Ел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Pr="00F767CA">
        <w:rPr>
          <w:rFonts w:ascii="Arial" w:hAnsi="Arial" w:cs="Arial"/>
          <w:sz w:val="22"/>
          <w:szCs w:val="22"/>
        </w:rPr>
        <w:t>Инсталации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те </w:t>
      </w:r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са</w:t>
      </w:r>
      <w:proofErr w:type="spellEnd"/>
      <w:proofErr w:type="gram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изградени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съгласно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нормативните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изисквания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за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електрически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инсталации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с</w:t>
      </w:r>
      <w:r w:rsidRPr="00F767CA">
        <w:rPr>
          <w:rFonts w:ascii="Arial" w:hAnsi="Arial" w:cs="Arial"/>
          <w:b/>
          <w:sz w:val="22"/>
          <w:szCs w:val="22"/>
        </w:rPr>
        <w:t xml:space="preserve"> </w:t>
      </w:r>
      <w:r w:rsidRPr="00F767CA">
        <w:rPr>
          <w:rFonts w:ascii="Arial" w:hAnsi="Arial" w:cs="Arial"/>
          <w:sz w:val="22"/>
          <w:szCs w:val="22"/>
        </w:rPr>
        <w:t>„</w:t>
      </w:r>
      <w:proofErr w:type="spellStart"/>
      <w:r w:rsidRPr="00F767CA">
        <w:rPr>
          <w:rFonts w:ascii="Arial" w:hAnsi="Arial" w:cs="Arial"/>
          <w:sz w:val="22"/>
          <w:szCs w:val="22"/>
        </w:rPr>
        <w:t>нормална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пожарна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опасност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”.  </w:t>
      </w:r>
      <w:proofErr w:type="spellStart"/>
      <w:proofErr w:type="gramStart"/>
      <w:r w:rsidRPr="00F767CA">
        <w:rPr>
          <w:rFonts w:ascii="Arial" w:hAnsi="Arial" w:cs="Arial"/>
          <w:sz w:val="22"/>
          <w:szCs w:val="22"/>
        </w:rPr>
        <w:t>Инсталацията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е </w:t>
      </w:r>
      <w:proofErr w:type="spellStart"/>
      <w:r w:rsidRPr="00F767CA">
        <w:rPr>
          <w:rFonts w:ascii="Arial" w:hAnsi="Arial" w:cs="Arial"/>
          <w:sz w:val="22"/>
          <w:szCs w:val="22"/>
        </w:rPr>
        <w:t>изпълнена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от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проводници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положени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скрито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под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мазилка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F767CA">
        <w:rPr>
          <w:rFonts w:ascii="Arial" w:hAnsi="Arial" w:cs="Arial"/>
          <w:sz w:val="22"/>
          <w:szCs w:val="22"/>
        </w:rPr>
        <w:t>по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конструкции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с </w:t>
      </w:r>
      <w:proofErr w:type="spellStart"/>
      <w:r w:rsidRPr="00F767CA">
        <w:rPr>
          <w:rFonts w:ascii="Arial" w:hAnsi="Arial" w:cs="Arial"/>
          <w:sz w:val="22"/>
          <w:szCs w:val="22"/>
        </w:rPr>
        <w:t>клас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реакция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огън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не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нисък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от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А2, </w:t>
      </w:r>
      <w:proofErr w:type="spellStart"/>
      <w:r w:rsidRPr="00F767CA">
        <w:rPr>
          <w:rFonts w:ascii="Arial" w:hAnsi="Arial" w:cs="Arial"/>
          <w:sz w:val="22"/>
          <w:szCs w:val="22"/>
        </w:rPr>
        <w:t>съгласно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изискванията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чл</w:t>
      </w:r>
      <w:proofErr w:type="spellEnd"/>
      <w:r w:rsidRPr="00F767CA">
        <w:rPr>
          <w:rFonts w:ascii="Arial" w:hAnsi="Arial" w:cs="Arial"/>
          <w:sz w:val="22"/>
          <w:szCs w:val="22"/>
        </w:rPr>
        <w:t>.</w:t>
      </w:r>
      <w:proofErr w:type="gram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767CA">
        <w:rPr>
          <w:rFonts w:ascii="Arial" w:hAnsi="Arial" w:cs="Arial"/>
          <w:sz w:val="22"/>
          <w:szCs w:val="22"/>
        </w:rPr>
        <w:t xml:space="preserve">262, т.1 и т. 2 </w:t>
      </w:r>
      <w:proofErr w:type="spellStart"/>
      <w:r w:rsidRPr="00F767CA">
        <w:rPr>
          <w:rFonts w:ascii="Arial" w:hAnsi="Arial" w:cs="Arial"/>
          <w:sz w:val="22"/>
          <w:szCs w:val="22"/>
        </w:rPr>
        <w:t>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Наредба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Iз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– 1971 </w:t>
      </w:r>
      <w:proofErr w:type="spellStart"/>
      <w:r w:rsidRPr="00F767CA">
        <w:rPr>
          <w:rFonts w:ascii="Arial" w:hAnsi="Arial" w:cs="Arial"/>
          <w:sz w:val="22"/>
          <w:szCs w:val="22"/>
        </w:rPr>
        <w:t>за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Строително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технически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правила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F767CA">
        <w:rPr>
          <w:rFonts w:ascii="Arial" w:hAnsi="Arial" w:cs="Arial"/>
          <w:sz w:val="22"/>
          <w:szCs w:val="22"/>
        </w:rPr>
        <w:t>норми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за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осигуряване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безопасност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при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пожар</w:t>
      </w:r>
      <w:proofErr w:type="spellEnd"/>
      <w:r w:rsidRPr="00F767CA">
        <w:rPr>
          <w:rFonts w:ascii="Arial" w:hAnsi="Arial" w:cs="Arial"/>
          <w:sz w:val="22"/>
          <w:szCs w:val="22"/>
        </w:rPr>
        <w:t>.</w:t>
      </w:r>
      <w:proofErr w:type="gram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F767CA">
        <w:rPr>
          <w:rFonts w:ascii="Arial" w:hAnsi="Arial" w:cs="Arial"/>
          <w:sz w:val="22"/>
          <w:szCs w:val="22"/>
        </w:rPr>
        <w:t>Електрическите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контакти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F767CA">
        <w:rPr>
          <w:rFonts w:ascii="Arial" w:hAnsi="Arial" w:cs="Arial"/>
          <w:sz w:val="22"/>
          <w:szCs w:val="22"/>
        </w:rPr>
        <w:t>ключове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са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монтирани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върху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материали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с </w:t>
      </w:r>
      <w:proofErr w:type="spellStart"/>
      <w:r w:rsidRPr="00F767CA">
        <w:rPr>
          <w:rFonts w:ascii="Arial" w:hAnsi="Arial" w:cs="Arial"/>
          <w:sz w:val="22"/>
          <w:szCs w:val="22"/>
        </w:rPr>
        <w:t>клас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реакция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огън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А2 </w:t>
      </w:r>
      <w:proofErr w:type="spellStart"/>
      <w:r w:rsidRPr="00F767CA">
        <w:rPr>
          <w:rFonts w:ascii="Arial" w:hAnsi="Arial" w:cs="Arial"/>
          <w:sz w:val="22"/>
          <w:szCs w:val="22"/>
        </w:rPr>
        <w:t>съгласно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чл</w:t>
      </w:r>
      <w:proofErr w:type="spellEnd"/>
      <w:r w:rsidRPr="00F767CA">
        <w:rPr>
          <w:rFonts w:ascii="Arial" w:hAnsi="Arial" w:cs="Arial"/>
          <w:sz w:val="22"/>
          <w:szCs w:val="22"/>
        </w:rPr>
        <w:t>.</w:t>
      </w:r>
      <w:proofErr w:type="gram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767CA">
        <w:rPr>
          <w:rFonts w:ascii="Arial" w:hAnsi="Arial" w:cs="Arial"/>
          <w:sz w:val="22"/>
          <w:szCs w:val="22"/>
        </w:rPr>
        <w:t xml:space="preserve">239 (1) </w:t>
      </w:r>
      <w:proofErr w:type="spellStart"/>
      <w:r w:rsidRPr="00F767CA">
        <w:rPr>
          <w:rFonts w:ascii="Arial" w:hAnsi="Arial" w:cs="Arial"/>
          <w:sz w:val="22"/>
          <w:szCs w:val="22"/>
        </w:rPr>
        <w:t>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Наредба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Iз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– 1971 </w:t>
      </w:r>
      <w:proofErr w:type="spellStart"/>
      <w:r w:rsidRPr="00F767CA">
        <w:rPr>
          <w:rFonts w:ascii="Arial" w:hAnsi="Arial" w:cs="Arial"/>
          <w:sz w:val="22"/>
          <w:szCs w:val="22"/>
        </w:rPr>
        <w:t>за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СТПН.</w:t>
      </w:r>
      <w:proofErr w:type="gram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F767CA">
        <w:rPr>
          <w:rFonts w:ascii="Arial" w:hAnsi="Arial" w:cs="Arial"/>
          <w:sz w:val="22"/>
          <w:szCs w:val="22"/>
        </w:rPr>
        <w:t>Ел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F767CA">
        <w:rPr>
          <w:rFonts w:ascii="Arial" w:hAnsi="Arial" w:cs="Arial"/>
          <w:sz w:val="22"/>
          <w:szCs w:val="22"/>
        </w:rPr>
        <w:t>таблото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е в 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метален </w:t>
      </w:r>
      <w:proofErr w:type="spellStart"/>
      <w:r w:rsidRPr="00F767CA">
        <w:rPr>
          <w:rFonts w:ascii="Arial" w:hAnsi="Arial" w:cs="Arial"/>
          <w:sz w:val="22"/>
          <w:szCs w:val="22"/>
        </w:rPr>
        <w:t>шкаф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и </w:t>
      </w:r>
      <w:proofErr w:type="spellStart"/>
      <w:r w:rsidRPr="00F767CA">
        <w:rPr>
          <w:rFonts w:ascii="Arial" w:hAnsi="Arial" w:cs="Arial"/>
          <w:sz w:val="22"/>
          <w:szCs w:val="22"/>
        </w:rPr>
        <w:t>съответства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чл</w:t>
      </w:r>
      <w:proofErr w:type="spellEnd"/>
      <w:r w:rsidRPr="00F767CA">
        <w:rPr>
          <w:rFonts w:ascii="Arial" w:hAnsi="Arial" w:cs="Arial"/>
          <w:sz w:val="22"/>
          <w:szCs w:val="22"/>
        </w:rPr>
        <w:t>.</w:t>
      </w:r>
      <w:proofErr w:type="gramEnd"/>
      <w:r w:rsidRPr="00F767CA">
        <w:rPr>
          <w:rFonts w:ascii="Arial" w:hAnsi="Arial" w:cs="Arial"/>
          <w:sz w:val="22"/>
          <w:szCs w:val="22"/>
        </w:rPr>
        <w:t xml:space="preserve"> 2</w:t>
      </w:r>
      <w:r w:rsidRPr="00F767CA">
        <w:rPr>
          <w:rFonts w:ascii="Arial" w:hAnsi="Arial" w:cs="Arial"/>
          <w:sz w:val="22"/>
          <w:szCs w:val="22"/>
          <w:lang w:val="bg-BG"/>
        </w:rPr>
        <w:t>46</w:t>
      </w:r>
      <w:r w:rsidRPr="00F767CA">
        <w:rPr>
          <w:rFonts w:ascii="Arial" w:hAnsi="Arial" w:cs="Arial"/>
          <w:sz w:val="22"/>
          <w:szCs w:val="22"/>
        </w:rPr>
        <w:t xml:space="preserve"> (</w:t>
      </w:r>
      <w:r w:rsidRPr="00F767CA">
        <w:rPr>
          <w:rFonts w:ascii="Arial" w:hAnsi="Arial" w:cs="Arial"/>
          <w:sz w:val="22"/>
          <w:szCs w:val="22"/>
          <w:lang w:val="bg-BG"/>
        </w:rPr>
        <w:t>2</w:t>
      </w:r>
      <w:r w:rsidRPr="00F767CA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F767CA">
        <w:rPr>
          <w:rFonts w:ascii="Arial" w:hAnsi="Arial" w:cs="Arial"/>
          <w:sz w:val="22"/>
          <w:szCs w:val="22"/>
        </w:rPr>
        <w:t>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Наредба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Iз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– 1971 </w:t>
      </w:r>
      <w:proofErr w:type="spellStart"/>
      <w:r w:rsidRPr="00F767CA">
        <w:rPr>
          <w:rFonts w:ascii="Arial" w:hAnsi="Arial" w:cs="Arial"/>
          <w:sz w:val="22"/>
          <w:szCs w:val="22"/>
        </w:rPr>
        <w:t>за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СТПН, 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  <w:lang w:val="bg-BG"/>
        </w:rPr>
        <w:t xml:space="preserve">             </w:t>
      </w:r>
      <w:r w:rsidRPr="00F767CA">
        <w:rPr>
          <w:rFonts w:ascii="Arial" w:hAnsi="Arial" w:cs="Arial"/>
          <w:sz w:val="22"/>
          <w:szCs w:val="22"/>
          <w:lang w:val="bg-BG"/>
        </w:rPr>
        <w:t>Ел.инсталацията с</w:t>
      </w:r>
      <w:proofErr w:type="spellStart"/>
      <w:r w:rsidRPr="00F767CA">
        <w:rPr>
          <w:rFonts w:ascii="Arial" w:hAnsi="Arial" w:cs="Arial"/>
          <w:sz w:val="22"/>
          <w:szCs w:val="22"/>
        </w:rPr>
        <w:t>ъответства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F767CA">
        <w:rPr>
          <w:rFonts w:ascii="Arial" w:hAnsi="Arial" w:cs="Arial"/>
          <w:sz w:val="22"/>
          <w:szCs w:val="22"/>
        </w:rPr>
        <w:t>изискванията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нормативните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актове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за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пожарна</w:t>
      </w:r>
      <w:proofErr w:type="spellEnd"/>
      <w:r w:rsidRPr="00F767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</w:rPr>
        <w:t>безопасност</w:t>
      </w:r>
      <w:proofErr w:type="spellEnd"/>
      <w:r w:rsidRPr="00F767CA">
        <w:rPr>
          <w:rFonts w:ascii="Arial" w:hAnsi="Arial" w:cs="Arial"/>
          <w:sz w:val="22"/>
          <w:szCs w:val="22"/>
        </w:rPr>
        <w:t>.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  <w:lang w:val="bg-BG"/>
        </w:rPr>
        <w:t>9.</w:t>
      </w:r>
      <w:r w:rsidRPr="00F767CA">
        <w:rPr>
          <w:rFonts w:ascii="Arial" w:hAnsi="Arial" w:cs="Arial"/>
          <w:b/>
          <w:sz w:val="22"/>
          <w:szCs w:val="22"/>
        </w:rPr>
        <w:t>Състояние на отоплителните и вентилационните инсталации</w:t>
      </w:r>
      <w:r w:rsidRPr="00F767CA">
        <w:rPr>
          <w:rFonts w:ascii="Arial" w:hAnsi="Arial" w:cs="Arial"/>
          <w:b/>
          <w:sz w:val="22"/>
          <w:szCs w:val="22"/>
          <w:lang w:val="bg-BG"/>
        </w:rPr>
        <w:t>: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</w:t>
      </w:r>
    </w:p>
    <w:p w:rsidR="00C54838" w:rsidRPr="00F767CA" w:rsidRDefault="00C54838" w:rsidP="00C54838">
      <w:pPr>
        <w:numPr>
          <w:ilvl w:val="0"/>
          <w:numId w:val="31"/>
        </w:numPr>
        <w:ind w:left="928"/>
        <w:jc w:val="both"/>
        <w:rPr>
          <w:rFonts w:ascii="Arial" w:eastAsia="Times New Roman" w:hAnsi="Arial" w:cs="Arial"/>
          <w:b/>
          <w:i/>
          <w:sz w:val="22"/>
          <w:szCs w:val="22"/>
          <w:lang w:val="bg-BG"/>
        </w:rPr>
      </w:pPr>
      <w:proofErr w:type="spellStart"/>
      <w:r w:rsidRPr="00F767CA">
        <w:rPr>
          <w:rFonts w:ascii="Arial" w:eastAsia="Times New Roman" w:hAnsi="Arial" w:cs="Arial"/>
          <w:b/>
          <w:i/>
          <w:sz w:val="22"/>
          <w:szCs w:val="22"/>
          <w:lang w:val="bg-BG"/>
        </w:rPr>
        <w:t>Топлоснабдяване</w:t>
      </w:r>
      <w:proofErr w:type="spellEnd"/>
    </w:p>
    <w:p w:rsidR="00C54838" w:rsidRPr="00F767CA" w:rsidRDefault="00C54838" w:rsidP="00C54838">
      <w:pPr>
        <w:ind w:firstLine="568"/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За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топлоизточник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се ползва съществуваща котелна централа разположена в помещение в сутерена на сградата. Монтирани са два броя котли, марка “</w:t>
      </w:r>
      <w:r w:rsidRPr="00F767CA">
        <w:rPr>
          <w:rFonts w:ascii="Arial" w:hAnsi="Arial" w:cs="Arial"/>
          <w:sz w:val="22"/>
          <w:szCs w:val="22"/>
        </w:rPr>
        <w:t>De Dietrich</w:t>
      </w:r>
      <w:r w:rsidRPr="00F767CA">
        <w:rPr>
          <w:rFonts w:ascii="Arial" w:hAnsi="Arial" w:cs="Arial"/>
          <w:sz w:val="22"/>
          <w:szCs w:val="22"/>
          <w:lang w:val="bg-BG"/>
        </w:rPr>
        <w:t>” /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водогрейни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>/, окомплектовани с нафтови горелки „</w:t>
      </w:r>
      <w:r w:rsidRPr="00F767CA">
        <w:rPr>
          <w:rFonts w:ascii="Arial" w:hAnsi="Arial" w:cs="Arial"/>
          <w:sz w:val="22"/>
          <w:szCs w:val="22"/>
        </w:rPr>
        <w:t>De Dietrich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М302-</w:t>
      </w:r>
      <w:r w:rsidRPr="00F767CA">
        <w:rPr>
          <w:rFonts w:ascii="Arial" w:hAnsi="Arial" w:cs="Arial"/>
          <w:sz w:val="22"/>
          <w:szCs w:val="22"/>
        </w:rPr>
        <w:t>4S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“ с производителност от 142 000 до </w:t>
      </w:r>
      <w:r w:rsidRPr="00F767CA">
        <w:rPr>
          <w:rFonts w:ascii="Arial" w:hAnsi="Arial" w:cs="Arial"/>
          <w:sz w:val="22"/>
          <w:szCs w:val="22"/>
        </w:rPr>
        <w:t>236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000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ккал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/ч всяка. Котлите са пригодени да работят с дизелово гориво и са оборудвани с пулт за автоматично управление и контрол.  </w:t>
      </w:r>
    </w:p>
    <w:p w:rsidR="00C54838" w:rsidRPr="00F767CA" w:rsidRDefault="00C54838" w:rsidP="00C54838">
      <w:pPr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Циркулацията на водата се извършва чрез два броя циркулационни помпи – </w:t>
      </w:r>
      <w:r w:rsidRPr="00F767CA">
        <w:rPr>
          <w:rFonts w:ascii="Arial" w:hAnsi="Arial" w:cs="Arial"/>
          <w:sz w:val="22"/>
          <w:szCs w:val="22"/>
        </w:rPr>
        <w:t>“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Wilo</w:t>
      </w:r>
      <w:proofErr w:type="spellEnd"/>
      <w:r w:rsidRPr="00F767CA">
        <w:rPr>
          <w:rFonts w:ascii="Arial" w:hAnsi="Arial" w:cs="Arial"/>
          <w:sz w:val="22"/>
          <w:szCs w:val="22"/>
        </w:rPr>
        <w:t>”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TOP-S80/10 1бр. и „</w:t>
      </w:r>
      <w:proofErr w:type="spellStart"/>
      <w:r w:rsidRPr="00F767CA">
        <w:rPr>
          <w:rFonts w:ascii="Arial" w:hAnsi="Arial" w:cs="Arial"/>
          <w:sz w:val="22"/>
          <w:szCs w:val="22"/>
        </w:rPr>
        <w:t>Wilo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>“</w:t>
      </w:r>
      <w:r w:rsidRPr="00F767CA">
        <w:rPr>
          <w:rFonts w:ascii="Arial" w:hAnsi="Arial" w:cs="Arial"/>
          <w:sz w:val="22"/>
          <w:szCs w:val="22"/>
        </w:rPr>
        <w:t xml:space="preserve"> TOP-S65/13, </w:t>
      </w:r>
      <w:r w:rsidRPr="00F767CA">
        <w:rPr>
          <w:rFonts w:ascii="Arial" w:hAnsi="Arial" w:cs="Arial"/>
          <w:sz w:val="22"/>
          <w:szCs w:val="22"/>
          <w:lang w:val="bg-BG"/>
        </w:rPr>
        <w:t>монтирани на подаващата линия</w:t>
      </w:r>
      <w:r w:rsidRPr="00F767CA">
        <w:rPr>
          <w:rFonts w:ascii="Arial" w:hAnsi="Arial" w:cs="Arial"/>
          <w:sz w:val="22"/>
          <w:szCs w:val="22"/>
        </w:rPr>
        <w:t>.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</w:t>
      </w:r>
    </w:p>
    <w:p w:rsidR="00C54838" w:rsidRPr="00F767CA" w:rsidRDefault="00C54838" w:rsidP="00C54838">
      <w:pPr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Отоплителната система </w:t>
      </w:r>
      <w:r w:rsidRPr="00F767CA">
        <w:rPr>
          <w:rFonts w:ascii="Arial" w:hAnsi="Arial" w:cs="Arial"/>
          <w:sz w:val="22"/>
          <w:szCs w:val="22"/>
        </w:rPr>
        <w:t xml:space="preserve">e </w:t>
      </w:r>
      <w:r w:rsidRPr="00F767CA">
        <w:rPr>
          <w:rFonts w:ascii="Arial" w:hAnsi="Arial" w:cs="Arial"/>
          <w:sz w:val="22"/>
          <w:szCs w:val="22"/>
          <w:lang w:val="bg-BG"/>
        </w:rPr>
        <w:t>лъчева - долно разпределение</w:t>
      </w:r>
      <w:r w:rsidRPr="00F767CA">
        <w:rPr>
          <w:rFonts w:ascii="Arial" w:hAnsi="Arial" w:cs="Arial"/>
          <w:sz w:val="22"/>
          <w:szCs w:val="22"/>
        </w:rPr>
        <w:t xml:space="preserve">. 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Обезопасяването на отоплителната инсталация е с отворен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разширителен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съд 1000 литра. Същият е монтиран на втория етаж на сградата.</w:t>
      </w:r>
    </w:p>
    <w:p w:rsidR="00C54838" w:rsidRPr="00F767CA" w:rsidRDefault="00C54838" w:rsidP="00C54838">
      <w:pPr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Разпределителната мрежа в котелното е от стоманени безшевни тръби. </w:t>
      </w:r>
      <w:proofErr w:type="gramStart"/>
      <w:r w:rsidRPr="00F767CA">
        <w:rPr>
          <w:rFonts w:ascii="Arial" w:hAnsi="Arial" w:cs="Arial"/>
          <w:sz w:val="22"/>
          <w:szCs w:val="22"/>
        </w:rPr>
        <w:t>T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ръбопроводите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в котелното помещение са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топлоизолирани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с топлоизолация от синтетичен каучук и въжета от стъклена вата с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азбестоциментова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замазка.</w:t>
      </w:r>
      <w:proofErr w:type="gramEnd"/>
      <w:r w:rsidRPr="00F767CA">
        <w:rPr>
          <w:rFonts w:ascii="Arial" w:hAnsi="Arial" w:cs="Arial"/>
          <w:sz w:val="22"/>
          <w:szCs w:val="22"/>
          <w:lang w:val="bg-BG"/>
        </w:rPr>
        <w:t xml:space="preserve"> В сутерена на места топлоизолацията липсва или е нарушена. Отвеждането на димните газове е посредством метални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фуксове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включени към съществуващ зидан комин.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Фуксовете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са изолирани с топлоизолация от дюшеци стъклена вата, обвити с алуминиево фолио.</w:t>
      </w:r>
    </w:p>
    <w:p w:rsidR="00C54838" w:rsidRPr="00F767CA" w:rsidRDefault="00C54838" w:rsidP="00C54838">
      <w:pPr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Монтирани са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водосъбирател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и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водоразпределител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, които не са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топлоизолирани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>.</w:t>
      </w:r>
    </w:p>
    <w:p w:rsidR="00C54838" w:rsidRPr="00F767CA" w:rsidRDefault="00C54838" w:rsidP="00C54838">
      <w:pPr>
        <w:jc w:val="both"/>
        <w:rPr>
          <w:rFonts w:ascii="Arial" w:hAnsi="Arial" w:cs="Arial"/>
          <w:i/>
          <w:sz w:val="22"/>
          <w:szCs w:val="22"/>
          <w:lang w:val="bg-BG"/>
        </w:rPr>
      </w:pPr>
    </w:p>
    <w:p w:rsidR="00C54838" w:rsidRPr="00F767CA" w:rsidRDefault="00C54838" w:rsidP="00C54838">
      <w:pPr>
        <w:jc w:val="both"/>
        <w:rPr>
          <w:rFonts w:ascii="Arial" w:hAnsi="Arial" w:cs="Arial"/>
          <w:i/>
          <w:sz w:val="22"/>
          <w:szCs w:val="22"/>
          <w:lang w:val="bg-BG"/>
        </w:rPr>
      </w:pPr>
      <w:r w:rsidRPr="00F767CA">
        <w:rPr>
          <w:rFonts w:ascii="Arial" w:hAnsi="Arial" w:cs="Arial"/>
          <w:i/>
          <w:sz w:val="22"/>
          <w:szCs w:val="22"/>
          <w:lang w:val="bg-BG"/>
        </w:rPr>
        <w:t>Нафтово стопанство</w:t>
      </w:r>
    </w:p>
    <w:p w:rsidR="00B056E9" w:rsidRPr="00F767CA" w:rsidRDefault="00C54838" w:rsidP="00C54838">
      <w:pPr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>В котелното помещение е монтиран резервоар за дневна дажба на дизелово гориво с вместимост 1 м</w:t>
      </w:r>
      <w:r w:rsidRPr="00F767CA">
        <w:rPr>
          <w:rFonts w:ascii="Arial" w:hAnsi="Arial" w:cs="Arial"/>
          <w:sz w:val="22"/>
          <w:szCs w:val="22"/>
          <w:vertAlign w:val="superscript"/>
          <w:lang w:val="bg-BG"/>
        </w:rPr>
        <w:t>3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. Подаването на гориво от резервоара към горелката е на самотек. На свързващата линия от резервоара към горелките са монтирани филтри, ръчни вентили и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магнет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вентили, свързани към </w:t>
      </w:r>
      <w:r w:rsidR="00B056E9" w:rsidRPr="00B056E9">
        <w:rPr>
          <w:rFonts w:ascii="Arial" w:hAnsi="Arial" w:cs="Arial"/>
          <w:sz w:val="22"/>
          <w:szCs w:val="22"/>
          <w:lang w:val="bg-BG"/>
        </w:rPr>
        <w:lastRenderedPageBreak/>
        <w:t xml:space="preserve">горелките на котлите за прекъсване на притока на гориво при спиране на горелките. Основният резервоар за дизелово гориво се намира в обслужващо помещение, на нивото на сутерена в близост до котелното. Резервоарът е с вместимост 20м3 и разположен открито над плочата. Достъпът до резервоара е посредством метална врата от котелното помещение. Подаването на гориво от основния резервоар към резервоар дневна дажба е посредством зъбни помпи два броя. Наливането на гориво става директно през отвор на шахта. Резервоарът е снабден с отдушник с </w:t>
      </w:r>
      <w:proofErr w:type="spellStart"/>
      <w:r w:rsidR="00B056E9" w:rsidRPr="00B056E9">
        <w:rPr>
          <w:rFonts w:ascii="Arial" w:hAnsi="Arial" w:cs="Arial"/>
          <w:sz w:val="22"/>
          <w:szCs w:val="22"/>
          <w:lang w:val="bg-BG"/>
        </w:rPr>
        <w:t>искроуловител</w:t>
      </w:r>
      <w:proofErr w:type="spellEnd"/>
      <w:r w:rsidR="00B056E9" w:rsidRPr="00B056E9">
        <w:rPr>
          <w:rFonts w:ascii="Arial" w:hAnsi="Arial" w:cs="Arial"/>
          <w:sz w:val="22"/>
          <w:szCs w:val="22"/>
          <w:lang w:val="bg-BG"/>
        </w:rPr>
        <w:t>, изведен навън от сградата над земята.</w:t>
      </w:r>
    </w:p>
    <w:p w:rsidR="00C54838" w:rsidRPr="00F767CA" w:rsidRDefault="00C54838" w:rsidP="00C54838">
      <w:pPr>
        <w:rPr>
          <w:rFonts w:ascii="Arial" w:hAnsi="Arial" w:cs="Arial"/>
          <w:i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  <w:lang w:val="bg-BG"/>
        </w:rPr>
        <w:t>Котелното е разположено под учебни кабинети и не съответства на чл.57, ал.1, т.3 Наредба № I3-1971/2009г.</w:t>
      </w:r>
    </w:p>
    <w:p w:rsidR="00C54838" w:rsidRPr="00F767CA" w:rsidRDefault="00C54838" w:rsidP="00C54838">
      <w:pPr>
        <w:rPr>
          <w:rFonts w:ascii="Arial" w:hAnsi="Arial" w:cs="Arial"/>
          <w:b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  <w:lang w:val="bg-BG"/>
        </w:rPr>
        <w:t xml:space="preserve">          2.Отоплителна инсталация</w:t>
      </w:r>
    </w:p>
    <w:p w:rsidR="00C54838" w:rsidRPr="00F767CA" w:rsidRDefault="00C54838" w:rsidP="00C54838">
      <w:pPr>
        <w:ind w:firstLine="720"/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Отоплителната инсталация е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двутръбна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>, водна, с температура на водата 90/70</w:t>
      </w:r>
      <w:r w:rsidRPr="00F767CA">
        <w:rPr>
          <w:rFonts w:ascii="Arial" w:hAnsi="Arial" w:cs="Arial"/>
          <w:sz w:val="22"/>
          <w:szCs w:val="22"/>
          <w:vertAlign w:val="superscript"/>
          <w:lang w:val="bg-BG"/>
        </w:rPr>
        <w:t>о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С. Изградена е водно-помпена отоплителна инсталация, лъчева система - долно разпределение с отоплителни тела чугунени радиатори. Разпределителната мрежа на отоплителната инсталация е изградена изцяло от метални тръби и е монтирана по тавана на сутерена и открито по стените.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Обезвъдушаването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е реализирано чрез централно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обезвъздушаване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в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разширителния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съд. Тръбната мрежа е боядисана с блажна боя.</w:t>
      </w:r>
    </w:p>
    <w:p w:rsidR="00C54838" w:rsidRPr="00F767CA" w:rsidRDefault="00C54838" w:rsidP="00C54838">
      <w:pPr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>Чугунените радиатори в учебните кабинети, канцелариите и коридорите са монтирани открито до стените и под прозорците. Окомплектовани са с обикновени вентили.</w:t>
      </w:r>
    </w:p>
    <w:p w:rsidR="00C54838" w:rsidRPr="00F767CA" w:rsidRDefault="00C54838" w:rsidP="00C54838">
      <w:pPr>
        <w:rPr>
          <w:rFonts w:ascii="Arial" w:hAnsi="Arial" w:cs="Arial"/>
          <w:b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  <w:lang w:val="bg-BG"/>
        </w:rPr>
        <w:t xml:space="preserve">           3.Вентилационни инсталации</w:t>
      </w:r>
    </w:p>
    <w:p w:rsidR="00C54838" w:rsidRPr="00F767CA" w:rsidRDefault="00C54838" w:rsidP="00C54838">
      <w:pPr>
        <w:ind w:firstLine="720"/>
        <w:rPr>
          <w:rFonts w:ascii="Arial" w:hAnsi="Arial" w:cs="Arial"/>
          <w:i/>
          <w:sz w:val="22"/>
          <w:szCs w:val="22"/>
          <w:lang w:val="bg-BG"/>
        </w:rPr>
      </w:pPr>
      <w:r w:rsidRPr="00F767CA">
        <w:rPr>
          <w:rFonts w:ascii="Arial" w:hAnsi="Arial" w:cs="Arial"/>
          <w:i/>
          <w:sz w:val="22"/>
          <w:szCs w:val="22"/>
          <w:lang w:val="bg-BG"/>
        </w:rPr>
        <w:t>Вентилация котелно помещение</w:t>
      </w:r>
    </w:p>
    <w:p w:rsidR="00C54838" w:rsidRPr="00F767CA" w:rsidRDefault="00C54838" w:rsidP="00C54838">
      <w:pPr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Изпълнена е принудителна вентилация на котелното помещение посредством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въздуховод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 излизащ на покрива на сградата и покривен вентилатор.</w:t>
      </w:r>
    </w:p>
    <w:p w:rsidR="00D23A65" w:rsidRPr="00F767CA" w:rsidRDefault="00D23A65" w:rsidP="00D23A65">
      <w:pPr>
        <w:jc w:val="both"/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</w:rPr>
        <w:t xml:space="preserve">           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В обекта има </w:t>
      </w:r>
      <w:r w:rsidR="00285B5A" w:rsidRPr="00F767CA">
        <w:rPr>
          <w:rFonts w:ascii="Arial" w:hAnsi="Arial" w:cs="Arial"/>
          <w:sz w:val="22"/>
          <w:szCs w:val="22"/>
          <w:lang w:val="bg-BG"/>
        </w:rPr>
        <w:t>зидан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комин. Димо отводните канали отговарят на  чл.1</w:t>
      </w:r>
      <w:r w:rsidR="0006482A" w:rsidRPr="00F767CA">
        <w:rPr>
          <w:rFonts w:ascii="Arial" w:hAnsi="Arial" w:cs="Arial"/>
          <w:sz w:val="22"/>
          <w:szCs w:val="22"/>
          <w:lang w:val="bg-BG"/>
        </w:rPr>
        <w:t>53</w:t>
      </w:r>
      <w:r w:rsidRPr="00F767CA">
        <w:rPr>
          <w:rFonts w:ascii="Arial" w:hAnsi="Arial" w:cs="Arial"/>
          <w:sz w:val="22"/>
          <w:szCs w:val="22"/>
          <w:lang w:val="bg-BG"/>
        </w:rPr>
        <w:t>, ал.2 от Наредба № I3-1971/2009г.</w:t>
      </w:r>
    </w:p>
    <w:p w:rsidR="00D23A65" w:rsidRPr="00F767CA" w:rsidRDefault="00D23A65" w:rsidP="00D23A65">
      <w:pPr>
        <w:jc w:val="both"/>
        <w:rPr>
          <w:rFonts w:ascii="Arial" w:hAnsi="Arial" w:cs="Arial"/>
          <w:b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         </w:t>
      </w:r>
      <w:r w:rsidRPr="00F767CA">
        <w:rPr>
          <w:rFonts w:ascii="Arial" w:hAnsi="Arial" w:cs="Arial"/>
          <w:b/>
          <w:sz w:val="22"/>
          <w:szCs w:val="22"/>
          <w:lang w:val="bg-BG"/>
        </w:rPr>
        <w:t xml:space="preserve">Отоплителните и вентилационни инсталации </w:t>
      </w:r>
      <w:r w:rsidR="00C54838" w:rsidRPr="00F767CA">
        <w:rPr>
          <w:rFonts w:ascii="Arial" w:hAnsi="Arial" w:cs="Arial"/>
          <w:b/>
          <w:sz w:val="22"/>
          <w:szCs w:val="22"/>
          <w:lang w:val="bg-BG"/>
        </w:rPr>
        <w:t xml:space="preserve">не </w:t>
      </w:r>
      <w:r w:rsidRPr="00F767CA">
        <w:rPr>
          <w:rFonts w:ascii="Arial" w:hAnsi="Arial" w:cs="Arial"/>
          <w:b/>
          <w:sz w:val="22"/>
          <w:szCs w:val="22"/>
          <w:lang w:val="bg-BG"/>
        </w:rPr>
        <w:t>съответстват на  изискванията на нормативните актове за пожарна безопасност.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</w:p>
    <w:p w:rsidR="00D23A65" w:rsidRPr="00F767CA" w:rsidRDefault="00C54838" w:rsidP="00D23A65">
      <w:pPr>
        <w:rPr>
          <w:rFonts w:ascii="Arial" w:hAnsi="Arial" w:cs="Arial"/>
          <w:b/>
          <w:sz w:val="22"/>
          <w:szCs w:val="22"/>
          <w:lang w:val="ru-RU"/>
        </w:rPr>
      </w:pPr>
      <w:r w:rsidRPr="00F767CA">
        <w:rPr>
          <w:rFonts w:ascii="Arial" w:hAnsi="Arial" w:cs="Arial"/>
          <w:b/>
          <w:sz w:val="22"/>
          <w:szCs w:val="22"/>
          <w:lang w:val="ru-RU"/>
        </w:rPr>
        <w:t xml:space="preserve">                 </w:t>
      </w:r>
      <w:r w:rsidR="00D23A65" w:rsidRPr="00F767CA">
        <w:rPr>
          <w:rFonts w:ascii="Arial" w:hAnsi="Arial" w:cs="Arial"/>
          <w:b/>
          <w:sz w:val="22"/>
          <w:szCs w:val="22"/>
          <w:lang w:val="ru-RU"/>
        </w:rPr>
        <w:t xml:space="preserve">МЕРКИ ЗА ПОДОБРЯВАНЕ НА ПОЖАРНАТА БЕЗОПАСНОСТ </w:t>
      </w:r>
      <w:proofErr w:type="gramStart"/>
      <w:r w:rsidR="00D23A65" w:rsidRPr="00F767CA">
        <w:rPr>
          <w:rFonts w:ascii="Arial" w:hAnsi="Arial" w:cs="Arial"/>
          <w:b/>
          <w:sz w:val="22"/>
          <w:szCs w:val="22"/>
          <w:lang w:val="ru-RU"/>
        </w:rPr>
        <w:t>НА</w:t>
      </w:r>
      <w:proofErr w:type="gramEnd"/>
    </w:p>
    <w:p w:rsidR="005506A7" w:rsidRPr="00F767CA" w:rsidRDefault="005506A7" w:rsidP="005506A7">
      <w:pPr>
        <w:jc w:val="center"/>
        <w:rPr>
          <w:rFonts w:ascii="Arial" w:hAnsi="Arial" w:cs="Arial"/>
          <w:bCs/>
          <w:sz w:val="22"/>
          <w:szCs w:val="22"/>
          <w:lang w:val="bg-BG"/>
        </w:rPr>
      </w:pPr>
      <w:r w:rsidRPr="00F767CA">
        <w:rPr>
          <w:rFonts w:ascii="Arial" w:hAnsi="Arial" w:cs="Arial"/>
          <w:bCs/>
          <w:sz w:val="22"/>
          <w:szCs w:val="22"/>
          <w:lang w:val="bg-BG"/>
        </w:rPr>
        <w:t xml:space="preserve">СОУ „Васил Левски”– начален курс – Крумовград, с идентификатор </w:t>
      </w:r>
    </w:p>
    <w:p w:rsidR="00D23A65" w:rsidRPr="00F767CA" w:rsidRDefault="005506A7" w:rsidP="005506A7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F767CA">
        <w:rPr>
          <w:rFonts w:ascii="Arial" w:hAnsi="Arial" w:cs="Arial"/>
          <w:bCs/>
          <w:sz w:val="22"/>
          <w:szCs w:val="22"/>
          <w:lang w:val="bg-BG"/>
        </w:rPr>
        <w:t xml:space="preserve">39970.501.94.1 </w:t>
      </w:r>
      <w:proofErr w:type="spellStart"/>
      <w:r w:rsidRPr="00F767CA">
        <w:rPr>
          <w:rFonts w:ascii="Arial" w:hAnsi="Arial" w:cs="Arial"/>
          <w:bCs/>
          <w:sz w:val="22"/>
          <w:szCs w:val="22"/>
          <w:lang w:val="bg-BG"/>
        </w:rPr>
        <w:t>находящ</w:t>
      </w:r>
      <w:proofErr w:type="spellEnd"/>
      <w:r w:rsidRPr="00F767CA">
        <w:rPr>
          <w:rFonts w:ascii="Arial" w:hAnsi="Arial" w:cs="Arial"/>
          <w:bCs/>
          <w:sz w:val="22"/>
          <w:szCs w:val="22"/>
          <w:lang w:val="bg-BG"/>
        </w:rPr>
        <w:t xml:space="preserve"> се  на ул. „Тр</w:t>
      </w:r>
      <w:r w:rsidR="004B175E">
        <w:rPr>
          <w:rFonts w:ascii="Arial" w:hAnsi="Arial" w:cs="Arial"/>
          <w:bCs/>
          <w:sz w:val="22"/>
          <w:szCs w:val="22"/>
          <w:lang w:val="bg-BG"/>
        </w:rPr>
        <w:t>акия</w:t>
      </w:r>
      <w:r w:rsidRPr="00F767CA">
        <w:rPr>
          <w:rFonts w:ascii="Arial" w:hAnsi="Arial" w:cs="Arial"/>
          <w:bCs/>
          <w:sz w:val="22"/>
          <w:szCs w:val="22"/>
          <w:lang w:val="bg-BG"/>
        </w:rPr>
        <w:t>“ №1</w:t>
      </w:r>
    </w:p>
    <w:p w:rsidR="00D23A65" w:rsidRPr="00F767CA" w:rsidRDefault="00D23A65" w:rsidP="00D23A65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F767CA">
        <w:rPr>
          <w:rFonts w:ascii="Arial" w:hAnsi="Arial" w:cs="Arial"/>
          <w:sz w:val="22"/>
          <w:szCs w:val="22"/>
          <w:lang w:val="ru-RU"/>
        </w:rPr>
        <w:t xml:space="preserve">За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подобряване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пожарната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безопасност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е необходимо: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ru-RU"/>
        </w:rPr>
      </w:pP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ru-RU"/>
        </w:rPr>
      </w:pP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Задължителни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мерки:</w:t>
      </w:r>
    </w:p>
    <w:p w:rsidR="00D23A65" w:rsidRPr="00F767CA" w:rsidRDefault="00285B5A" w:rsidP="00D23A65">
      <w:pPr>
        <w:rPr>
          <w:rFonts w:ascii="Arial" w:hAnsi="Arial" w:cs="Arial"/>
          <w:sz w:val="22"/>
          <w:szCs w:val="22"/>
          <w:lang w:val="ru-RU"/>
        </w:rPr>
      </w:pPr>
      <w:r w:rsidRPr="00F767C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Няма</w:t>
      </w:r>
      <w:proofErr w:type="spellEnd"/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ru-RU"/>
        </w:rPr>
      </w:pP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Препоръчителни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мерки: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ru-RU"/>
        </w:rPr>
      </w:pPr>
      <w:r w:rsidRPr="00F767CA">
        <w:rPr>
          <w:rFonts w:ascii="Arial" w:hAnsi="Arial" w:cs="Arial"/>
          <w:sz w:val="22"/>
          <w:szCs w:val="22"/>
          <w:lang w:val="ru-RU"/>
        </w:rPr>
        <w:t xml:space="preserve">1.Да се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извърши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лабораторно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замерване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ел</w:t>
      </w:r>
      <w:proofErr w:type="gramStart"/>
      <w:r w:rsidRPr="00F767CA">
        <w:rPr>
          <w:rFonts w:ascii="Arial" w:hAnsi="Arial" w:cs="Arial"/>
          <w:sz w:val="22"/>
          <w:szCs w:val="22"/>
          <w:lang w:val="ru-RU"/>
        </w:rPr>
        <w:t>.и</w:t>
      </w:r>
      <w:proofErr w:type="gramEnd"/>
      <w:r w:rsidRPr="00F767CA">
        <w:rPr>
          <w:rFonts w:ascii="Arial" w:hAnsi="Arial" w:cs="Arial"/>
          <w:sz w:val="22"/>
          <w:szCs w:val="22"/>
          <w:lang w:val="ru-RU"/>
        </w:rPr>
        <w:t>нсталацията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в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сградата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контакти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занулявания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, заземления и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др.параметри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>.</w:t>
      </w:r>
    </w:p>
    <w:p w:rsidR="00B04B47" w:rsidRPr="00F767CA" w:rsidRDefault="00B04B47" w:rsidP="00B04B47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ru-RU"/>
        </w:rPr>
        <w:t xml:space="preserve">2.Да се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измести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котелното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като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изпълнят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изискванията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767CA">
        <w:rPr>
          <w:rFonts w:ascii="Arial" w:hAnsi="Arial" w:cs="Arial"/>
          <w:sz w:val="22"/>
          <w:szCs w:val="22"/>
          <w:lang w:val="ru-RU"/>
        </w:rPr>
        <w:t>произтичащи</w:t>
      </w:r>
      <w:proofErr w:type="spellEnd"/>
      <w:r w:rsidRPr="00F767CA">
        <w:rPr>
          <w:rFonts w:ascii="Arial" w:hAnsi="Arial" w:cs="Arial"/>
          <w:sz w:val="22"/>
          <w:szCs w:val="22"/>
          <w:lang w:val="ru-RU"/>
        </w:rPr>
        <w:t xml:space="preserve"> от </w:t>
      </w:r>
      <w:r w:rsidRPr="00F767CA">
        <w:rPr>
          <w:rFonts w:ascii="Arial" w:hAnsi="Arial" w:cs="Arial"/>
          <w:sz w:val="22"/>
          <w:szCs w:val="22"/>
          <w:lang w:val="bg-BG"/>
        </w:rPr>
        <w:t xml:space="preserve"> чл.57, ал.1, т.3 Наредба № I3-1971/2009г.</w:t>
      </w: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ru-RU"/>
        </w:rPr>
      </w:pP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ru-RU"/>
        </w:rPr>
      </w:pPr>
      <w:bookmarkStart w:id="0" w:name="_GoBack"/>
      <w:bookmarkEnd w:id="0"/>
    </w:p>
    <w:p w:rsidR="00D23A65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proofErr w:type="spellStart"/>
      <w:r w:rsidRPr="00F767CA">
        <w:rPr>
          <w:rFonts w:ascii="Arial" w:hAnsi="Arial" w:cs="Arial"/>
          <w:sz w:val="22"/>
          <w:szCs w:val="22"/>
        </w:rPr>
        <w:t>Съставил</w:t>
      </w:r>
      <w:proofErr w:type="spellEnd"/>
      <w:r w:rsidRPr="00F767CA">
        <w:rPr>
          <w:rFonts w:ascii="Arial" w:hAnsi="Arial" w:cs="Arial"/>
          <w:sz w:val="22"/>
          <w:szCs w:val="22"/>
        </w:rPr>
        <w:t>:</w:t>
      </w:r>
    </w:p>
    <w:p w:rsidR="004B175E" w:rsidRDefault="004B175E" w:rsidP="00D23A65">
      <w:pPr>
        <w:rPr>
          <w:rFonts w:ascii="Arial" w:hAnsi="Arial" w:cs="Arial"/>
          <w:sz w:val="22"/>
          <w:szCs w:val="22"/>
          <w:lang w:val="bg-BG"/>
        </w:rPr>
      </w:pPr>
    </w:p>
    <w:p w:rsidR="004B175E" w:rsidRDefault="004B175E" w:rsidP="00D23A65">
      <w:pPr>
        <w:rPr>
          <w:rFonts w:ascii="Arial" w:hAnsi="Arial" w:cs="Arial"/>
          <w:sz w:val="22"/>
          <w:szCs w:val="22"/>
          <w:lang w:val="bg-BG"/>
        </w:rPr>
      </w:pPr>
    </w:p>
    <w:p w:rsidR="004B175E" w:rsidRDefault="004B175E" w:rsidP="00D23A65">
      <w:pPr>
        <w:rPr>
          <w:rFonts w:ascii="Arial" w:hAnsi="Arial" w:cs="Arial"/>
          <w:sz w:val="22"/>
          <w:szCs w:val="22"/>
          <w:lang w:val="bg-BG"/>
        </w:rPr>
      </w:pPr>
    </w:p>
    <w:p w:rsidR="004B175E" w:rsidRDefault="004B175E" w:rsidP="00D23A65">
      <w:pPr>
        <w:rPr>
          <w:rFonts w:ascii="Arial" w:hAnsi="Arial" w:cs="Arial"/>
          <w:sz w:val="22"/>
          <w:szCs w:val="22"/>
          <w:lang w:val="bg-BG"/>
        </w:rPr>
      </w:pPr>
    </w:p>
    <w:p w:rsidR="004B175E" w:rsidRDefault="004B175E" w:rsidP="00D23A65">
      <w:pPr>
        <w:rPr>
          <w:rFonts w:ascii="Arial" w:hAnsi="Arial" w:cs="Arial"/>
          <w:sz w:val="22"/>
          <w:szCs w:val="22"/>
          <w:lang w:val="bg-BG"/>
        </w:rPr>
      </w:pPr>
    </w:p>
    <w:p w:rsidR="004B175E" w:rsidRPr="004B175E" w:rsidRDefault="004B175E" w:rsidP="00D23A65">
      <w:pPr>
        <w:rPr>
          <w:rFonts w:ascii="Arial" w:hAnsi="Arial" w:cs="Arial"/>
          <w:sz w:val="22"/>
          <w:szCs w:val="22"/>
          <w:lang w:val="bg-BG"/>
        </w:rPr>
      </w:pPr>
    </w:p>
    <w:p w:rsidR="00D23A65" w:rsidRPr="00F767CA" w:rsidRDefault="00D23A65" w:rsidP="00D23A65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…………………………………………………… </w:t>
      </w:r>
    </w:p>
    <w:p w:rsidR="00D23A65" w:rsidRPr="00F767CA" w:rsidRDefault="00D23A65" w:rsidP="00D23A65">
      <w:pPr>
        <w:rPr>
          <w:rFonts w:ascii="Arial" w:hAnsi="Arial" w:cs="Arial"/>
          <w:b/>
          <w:sz w:val="22"/>
          <w:szCs w:val="22"/>
          <w:lang w:val="bg-BG"/>
        </w:rPr>
      </w:pPr>
      <w:r w:rsidRPr="00F767CA">
        <w:rPr>
          <w:rFonts w:ascii="Arial" w:hAnsi="Arial" w:cs="Arial"/>
          <w:b/>
          <w:sz w:val="22"/>
          <w:szCs w:val="22"/>
          <w:lang w:val="bg-BG"/>
        </w:rPr>
        <w:t>инж.Айдън Мехмедали Аптула</w:t>
      </w:r>
    </w:p>
    <w:p w:rsidR="00E50516" w:rsidRPr="00F767CA" w:rsidRDefault="00D23A65" w:rsidP="00F767CA">
      <w:pPr>
        <w:rPr>
          <w:rFonts w:ascii="Arial" w:hAnsi="Arial" w:cs="Arial"/>
          <w:sz w:val="22"/>
          <w:szCs w:val="22"/>
          <w:lang w:val="bg-BG"/>
        </w:rPr>
      </w:pPr>
      <w:r w:rsidRPr="00F767CA">
        <w:rPr>
          <w:rFonts w:ascii="Arial" w:hAnsi="Arial" w:cs="Arial"/>
          <w:sz w:val="22"/>
          <w:szCs w:val="22"/>
          <w:lang w:val="bg-BG"/>
        </w:rPr>
        <w:t xml:space="preserve">(Инженер по пожарна и аварийна безопасност, с удостоверение за пълна проектантска правоспособност с </w:t>
      </w:r>
      <w:proofErr w:type="spellStart"/>
      <w:r w:rsidRPr="00F767CA">
        <w:rPr>
          <w:rFonts w:ascii="Arial" w:hAnsi="Arial" w:cs="Arial"/>
          <w:sz w:val="22"/>
          <w:szCs w:val="22"/>
          <w:lang w:val="bg-BG"/>
        </w:rPr>
        <w:t>Рег</w:t>
      </w:r>
      <w:proofErr w:type="spellEnd"/>
      <w:r w:rsidRPr="00F767CA">
        <w:rPr>
          <w:rFonts w:ascii="Arial" w:hAnsi="Arial" w:cs="Arial"/>
          <w:sz w:val="22"/>
          <w:szCs w:val="22"/>
          <w:lang w:val="bg-BG"/>
        </w:rPr>
        <w:t xml:space="preserve"> №22030 на КИИП)</w:t>
      </w:r>
    </w:p>
    <w:sectPr w:rsidR="00E50516" w:rsidRPr="00F767CA" w:rsidSect="004B175E">
      <w:headerReference w:type="default" r:id="rId8"/>
      <w:footerReference w:type="default" r:id="rId9"/>
      <w:footerReference w:type="first" r:id="rId10"/>
      <w:pgSz w:w="11900" w:h="16840" w:code="9"/>
      <w:pgMar w:top="686" w:right="560" w:bottom="1134" w:left="1134" w:header="284" w:footer="59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028" w:rsidRDefault="00DC4028" w:rsidP="00B346AC">
      <w:r>
        <w:separator/>
      </w:r>
    </w:p>
  </w:endnote>
  <w:endnote w:type="continuationSeparator" w:id="0">
    <w:p w:rsidR="00DC4028" w:rsidRDefault="00DC4028" w:rsidP="00B34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imok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518" w:rsidRPr="004B175E" w:rsidRDefault="00E87518" w:rsidP="004B175E">
    <w:pPr>
      <w:rPr>
        <w:rFonts w:ascii="Arial" w:hAnsi="Arial" w:cs="Arial"/>
        <w:sz w:val="16"/>
        <w:szCs w:val="16"/>
        <w:lang w:val="bg-BG"/>
      </w:rPr>
    </w:pPr>
    <w:r w:rsidRPr="00E87518">
      <w:rPr>
        <w:rFonts w:ascii="Arial" w:hAnsi="Arial" w:cs="Arial"/>
        <w:b/>
        <w:sz w:val="16"/>
        <w:szCs w:val="16"/>
        <w:lang w:val="bg-BG"/>
      </w:rPr>
      <w:t>Обект:</w:t>
    </w:r>
    <w:r w:rsidR="006E31FB" w:rsidRPr="006E31FB">
      <w:rPr>
        <w:rFonts w:ascii="Arial" w:hAnsi="Arial" w:cs="Arial"/>
        <w:sz w:val="16"/>
        <w:szCs w:val="16"/>
        <w:lang w:val="bg-BG"/>
      </w:rPr>
      <w:t xml:space="preserve"> </w:t>
    </w:r>
    <w:r w:rsidR="006E31FB" w:rsidRPr="009E5BB2">
      <w:rPr>
        <w:rFonts w:ascii="Arial" w:hAnsi="Arial" w:cs="Arial"/>
        <w:sz w:val="16"/>
        <w:szCs w:val="16"/>
        <w:lang w:val="bg-BG"/>
      </w:rPr>
      <w:t>СОУ „Васил Левски</w:t>
    </w:r>
    <w:r w:rsidR="006E31FB">
      <w:rPr>
        <w:rFonts w:ascii="Arial" w:hAnsi="Arial" w:cs="Arial"/>
        <w:sz w:val="16"/>
        <w:szCs w:val="16"/>
        <w:lang w:val="bg-BG"/>
      </w:rPr>
      <w:t xml:space="preserve">“ </w:t>
    </w:r>
    <w:r w:rsidR="006E31FB" w:rsidRPr="009E5BB2">
      <w:rPr>
        <w:rFonts w:ascii="Arial" w:hAnsi="Arial" w:cs="Arial"/>
        <w:sz w:val="16"/>
        <w:szCs w:val="16"/>
        <w:lang w:val="bg-BG"/>
      </w:rPr>
      <w:t xml:space="preserve">– начален курс– Крумовград, с идентификатор 39970.501.94.1 </w:t>
    </w:r>
    <w:proofErr w:type="spellStart"/>
    <w:r w:rsidR="006E31FB" w:rsidRPr="009E5BB2">
      <w:rPr>
        <w:rFonts w:ascii="Arial" w:hAnsi="Arial" w:cs="Arial"/>
        <w:sz w:val="16"/>
        <w:szCs w:val="16"/>
        <w:lang w:val="bg-BG"/>
      </w:rPr>
      <w:t>находящ</w:t>
    </w:r>
    <w:proofErr w:type="spellEnd"/>
    <w:r w:rsidR="006E31FB" w:rsidRPr="009E5BB2">
      <w:rPr>
        <w:rFonts w:ascii="Arial" w:hAnsi="Arial" w:cs="Arial"/>
        <w:sz w:val="16"/>
        <w:szCs w:val="16"/>
        <w:lang w:val="bg-BG"/>
      </w:rPr>
      <w:t xml:space="preserve"> се</w:t>
    </w:r>
    <w:r w:rsidR="006E31FB">
      <w:rPr>
        <w:rFonts w:ascii="Arial" w:hAnsi="Arial" w:cs="Arial"/>
        <w:sz w:val="16"/>
        <w:szCs w:val="16"/>
        <w:lang w:val="bg-BG"/>
      </w:rPr>
      <w:t xml:space="preserve"> на ул.”</w:t>
    </w:r>
    <w:r w:rsidR="004B175E">
      <w:rPr>
        <w:rFonts w:ascii="Arial" w:hAnsi="Arial" w:cs="Arial"/>
        <w:sz w:val="16"/>
        <w:szCs w:val="16"/>
        <w:lang w:val="bg-BG"/>
      </w:rPr>
      <w:t>Тракия</w:t>
    </w:r>
    <w:r w:rsidR="006E31FB">
      <w:rPr>
        <w:rFonts w:ascii="Arial" w:hAnsi="Arial" w:cs="Arial"/>
        <w:sz w:val="16"/>
        <w:szCs w:val="16"/>
        <w:lang w:val="bg-BG"/>
      </w:rPr>
      <w:t>” №1</w:t>
    </w:r>
    <w:r w:rsidR="006E31FB" w:rsidRPr="00F60A62">
      <w:rPr>
        <w:rFonts w:ascii="Arial" w:hAnsi="Arial" w:cs="Arial"/>
        <w:sz w:val="16"/>
        <w:szCs w:val="16"/>
        <w:lang w:val="bg-BG"/>
      </w:rPr>
      <w:t>, която се реализира в рамките на ЕНЕРГИЙНА ЕФЕКТИВНОСТ В ПЕРИФЕРНИТЕ РАЙОНИ по ОП „Региони в растеж“</w:t>
    </w:r>
    <w:r w:rsidR="004B175E">
      <w:rPr>
        <w:rFonts w:ascii="Arial" w:hAnsi="Arial" w:cs="Arial"/>
        <w:bCs/>
        <w:color w:val="auto"/>
        <w:szCs w:val="20"/>
        <w:lang w:val="bg-BG"/>
      </w:rPr>
      <w:t xml:space="preserve"> </w:t>
    </w:r>
    <w:r w:rsidR="004B175E">
      <w:rPr>
        <w:rFonts w:ascii="Arial" w:hAnsi="Arial" w:cs="Arial"/>
        <w:bCs/>
        <w:color w:val="auto"/>
        <w:szCs w:val="20"/>
        <w:lang w:val="bg-BG"/>
      </w:rPr>
      <w:tab/>
    </w:r>
    <w:r w:rsidR="004B175E">
      <w:rPr>
        <w:rFonts w:ascii="Arial" w:hAnsi="Arial" w:cs="Arial"/>
        <w:bCs/>
        <w:color w:val="auto"/>
        <w:szCs w:val="20"/>
        <w:lang w:val="bg-BG"/>
      </w:rPr>
      <w:tab/>
    </w:r>
    <w:r w:rsidRPr="00E87518">
      <w:rPr>
        <w:rFonts w:ascii="Arial" w:hAnsi="Arial" w:cs="Arial"/>
        <w:b/>
        <w:sz w:val="18"/>
        <w:szCs w:val="18"/>
        <w:lang w:val="bg-BG"/>
      </w:rPr>
      <w:t xml:space="preserve"> </w:t>
    </w:r>
    <w:r w:rsidR="008E2E80" w:rsidRPr="00F60A62">
      <w:rPr>
        <w:rFonts w:ascii="Arial" w:hAnsi="Arial" w:cs="Arial"/>
        <w:sz w:val="16"/>
        <w:szCs w:val="16"/>
        <w:highlight w:val="lightGray"/>
        <w:lang w:val="ru-RU"/>
      </w:rPr>
      <w:fldChar w:fldCharType="begin"/>
    </w:r>
    <w:r w:rsidRPr="00F60A62">
      <w:rPr>
        <w:rFonts w:ascii="Arial" w:hAnsi="Arial" w:cs="Arial"/>
        <w:sz w:val="16"/>
        <w:szCs w:val="16"/>
        <w:highlight w:val="lightGray"/>
        <w:lang w:val="ru-RU"/>
      </w:rPr>
      <w:instrText>PAGE</w:instrText>
    </w:r>
    <w:r w:rsidR="008E2E80" w:rsidRPr="00F60A62">
      <w:rPr>
        <w:rFonts w:ascii="Arial" w:hAnsi="Arial" w:cs="Arial"/>
        <w:sz w:val="16"/>
        <w:szCs w:val="16"/>
        <w:highlight w:val="lightGray"/>
        <w:lang w:val="ru-RU"/>
      </w:rPr>
      <w:fldChar w:fldCharType="separate"/>
    </w:r>
    <w:r w:rsidR="005166EA">
      <w:rPr>
        <w:rFonts w:ascii="Arial" w:hAnsi="Arial" w:cs="Arial"/>
        <w:noProof/>
        <w:sz w:val="16"/>
        <w:szCs w:val="16"/>
        <w:highlight w:val="lightGray"/>
        <w:lang w:val="ru-RU"/>
      </w:rPr>
      <w:t>6</w:t>
    </w:r>
    <w:r w:rsidR="008E2E80" w:rsidRPr="00F60A62">
      <w:rPr>
        <w:rFonts w:ascii="Arial" w:hAnsi="Arial" w:cs="Arial"/>
        <w:sz w:val="16"/>
        <w:szCs w:val="16"/>
        <w:highlight w:val="lightGray"/>
        <w:lang w:val="ru-RU"/>
      </w:rPr>
      <w:fldChar w:fldCharType="end"/>
    </w:r>
    <w:r w:rsidRPr="00F60A62">
      <w:rPr>
        <w:rFonts w:ascii="Arial" w:hAnsi="Arial" w:cs="Arial"/>
        <w:sz w:val="16"/>
        <w:szCs w:val="16"/>
        <w:highlight w:val="lightGray"/>
        <w:lang w:val="ru-RU"/>
      </w:rPr>
      <w:t xml:space="preserve"> / </w:t>
    </w:r>
    <w:r w:rsidR="008E2E80" w:rsidRPr="00F60A62">
      <w:rPr>
        <w:rFonts w:ascii="Arial" w:hAnsi="Arial" w:cs="Arial"/>
        <w:sz w:val="16"/>
        <w:szCs w:val="16"/>
        <w:highlight w:val="lightGray"/>
        <w:lang w:val="ru-RU"/>
      </w:rPr>
      <w:fldChar w:fldCharType="begin"/>
    </w:r>
    <w:r w:rsidRPr="00F60A62">
      <w:rPr>
        <w:rFonts w:ascii="Arial" w:hAnsi="Arial" w:cs="Arial"/>
        <w:sz w:val="16"/>
        <w:szCs w:val="16"/>
        <w:highlight w:val="lightGray"/>
        <w:lang w:val="ru-RU"/>
      </w:rPr>
      <w:instrText>NUMPAGES</w:instrText>
    </w:r>
    <w:r w:rsidR="008E2E80" w:rsidRPr="00F60A62">
      <w:rPr>
        <w:rFonts w:ascii="Arial" w:hAnsi="Arial" w:cs="Arial"/>
        <w:sz w:val="16"/>
        <w:szCs w:val="16"/>
        <w:highlight w:val="lightGray"/>
        <w:lang w:val="ru-RU"/>
      </w:rPr>
      <w:fldChar w:fldCharType="separate"/>
    </w:r>
    <w:r w:rsidR="005166EA">
      <w:rPr>
        <w:rFonts w:ascii="Arial" w:hAnsi="Arial" w:cs="Arial"/>
        <w:noProof/>
        <w:sz w:val="16"/>
        <w:szCs w:val="16"/>
        <w:highlight w:val="lightGray"/>
        <w:lang w:val="ru-RU"/>
      </w:rPr>
      <w:t>6</w:t>
    </w:r>
    <w:r w:rsidR="008E2E80" w:rsidRPr="00F60A62">
      <w:rPr>
        <w:rFonts w:ascii="Arial" w:hAnsi="Arial" w:cs="Arial"/>
        <w:sz w:val="16"/>
        <w:szCs w:val="16"/>
        <w:highlight w:val="lightGray"/>
        <w:lang w:val="ru-RU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01" w:rsidRDefault="00540B01" w:rsidP="006E5A61">
    <w:pPr>
      <w:tabs>
        <w:tab w:val="center" w:pos="4320"/>
        <w:tab w:val="right" w:pos="8640"/>
      </w:tabs>
      <w:jc w:val="center"/>
      <w:rPr>
        <w:rFonts w:ascii="Arial" w:hAnsi="Arial" w:cs="Arial"/>
        <w:sz w:val="16"/>
        <w:szCs w:val="16"/>
        <w:lang w:val="bg-BG"/>
      </w:rPr>
    </w:pPr>
  </w:p>
  <w:p w:rsidR="009E5BB2" w:rsidRPr="009E5BB2" w:rsidRDefault="00314E65" w:rsidP="009E5BB2">
    <w:pPr>
      <w:ind w:right="132"/>
      <w:rPr>
        <w:rFonts w:ascii="Arial" w:hAnsi="Arial" w:cs="Arial"/>
        <w:sz w:val="16"/>
        <w:szCs w:val="16"/>
        <w:lang w:val="bg-BG"/>
      </w:rPr>
    </w:pPr>
    <w:r w:rsidRPr="00E87518">
      <w:rPr>
        <w:rFonts w:ascii="Arial" w:hAnsi="Arial" w:cs="Arial"/>
        <w:b/>
        <w:sz w:val="16"/>
        <w:szCs w:val="16"/>
        <w:lang w:val="bg-BG"/>
      </w:rPr>
      <w:t>Обект:</w:t>
    </w:r>
    <w:r w:rsidR="00E87518" w:rsidRPr="00E87518">
      <w:rPr>
        <w:rFonts w:ascii="Arial" w:hAnsi="Arial" w:cs="Arial"/>
        <w:b/>
        <w:sz w:val="16"/>
        <w:szCs w:val="16"/>
        <w:lang w:val="bg-BG"/>
      </w:rPr>
      <w:t xml:space="preserve"> </w:t>
    </w:r>
    <w:r w:rsidR="009E5BB2" w:rsidRPr="009E5BB2">
      <w:rPr>
        <w:rFonts w:ascii="Arial" w:hAnsi="Arial" w:cs="Arial"/>
        <w:sz w:val="16"/>
        <w:szCs w:val="16"/>
        <w:lang w:val="bg-BG"/>
      </w:rPr>
      <w:t>СОУ „Васил Левски</w:t>
    </w:r>
    <w:r w:rsidR="006E31FB">
      <w:rPr>
        <w:rFonts w:ascii="Arial" w:hAnsi="Arial" w:cs="Arial"/>
        <w:sz w:val="16"/>
        <w:szCs w:val="16"/>
        <w:lang w:val="bg-BG"/>
      </w:rPr>
      <w:t xml:space="preserve">“ </w:t>
    </w:r>
    <w:r w:rsidR="009E5BB2" w:rsidRPr="009E5BB2">
      <w:rPr>
        <w:rFonts w:ascii="Arial" w:hAnsi="Arial" w:cs="Arial"/>
        <w:sz w:val="16"/>
        <w:szCs w:val="16"/>
        <w:lang w:val="bg-BG"/>
      </w:rPr>
      <w:t>– начален курс</w:t>
    </w:r>
    <w:r w:rsidR="006E31FB">
      <w:rPr>
        <w:rFonts w:ascii="Arial" w:hAnsi="Arial" w:cs="Arial"/>
        <w:sz w:val="16"/>
        <w:szCs w:val="16"/>
        <w:lang w:val="bg-BG"/>
      </w:rPr>
      <w:t xml:space="preserve"> </w:t>
    </w:r>
    <w:r w:rsidR="006E31FB" w:rsidRPr="009E5BB2">
      <w:rPr>
        <w:rFonts w:ascii="Arial" w:hAnsi="Arial" w:cs="Arial"/>
        <w:sz w:val="16"/>
        <w:szCs w:val="16"/>
        <w:lang w:val="bg-BG"/>
      </w:rPr>
      <w:t>– Крумовград</w:t>
    </w:r>
    <w:r w:rsidR="009E5BB2" w:rsidRPr="009E5BB2">
      <w:rPr>
        <w:rFonts w:ascii="Arial" w:hAnsi="Arial" w:cs="Arial"/>
        <w:sz w:val="16"/>
        <w:szCs w:val="16"/>
        <w:lang w:val="bg-BG"/>
      </w:rPr>
      <w:t xml:space="preserve">, с идентификатор 39970.501.94.1 </w:t>
    </w:r>
    <w:proofErr w:type="spellStart"/>
    <w:r w:rsidR="009E5BB2" w:rsidRPr="009E5BB2">
      <w:rPr>
        <w:rFonts w:ascii="Arial" w:hAnsi="Arial" w:cs="Arial"/>
        <w:sz w:val="16"/>
        <w:szCs w:val="16"/>
        <w:lang w:val="bg-BG"/>
      </w:rPr>
      <w:t>находящ</w:t>
    </w:r>
    <w:proofErr w:type="spellEnd"/>
    <w:r w:rsidR="009E5BB2" w:rsidRPr="009E5BB2">
      <w:rPr>
        <w:rFonts w:ascii="Arial" w:hAnsi="Arial" w:cs="Arial"/>
        <w:sz w:val="16"/>
        <w:szCs w:val="16"/>
        <w:lang w:val="bg-BG"/>
      </w:rPr>
      <w:t xml:space="preserve"> се</w:t>
    </w:r>
    <w:r w:rsidR="009E5BB2">
      <w:rPr>
        <w:rFonts w:ascii="Arial" w:hAnsi="Arial" w:cs="Arial"/>
        <w:sz w:val="16"/>
        <w:szCs w:val="16"/>
        <w:lang w:val="bg-BG"/>
      </w:rPr>
      <w:t xml:space="preserve"> на ул.”Тр</w:t>
    </w:r>
    <w:r w:rsidR="004B175E">
      <w:rPr>
        <w:rFonts w:ascii="Arial" w:hAnsi="Arial" w:cs="Arial"/>
        <w:sz w:val="16"/>
        <w:szCs w:val="16"/>
        <w:lang w:val="bg-BG"/>
      </w:rPr>
      <w:t>акия</w:t>
    </w:r>
    <w:r w:rsidR="009E5BB2">
      <w:rPr>
        <w:rFonts w:ascii="Arial" w:hAnsi="Arial" w:cs="Arial"/>
        <w:sz w:val="16"/>
        <w:szCs w:val="16"/>
        <w:lang w:val="bg-BG"/>
      </w:rPr>
      <w:t>” №1</w:t>
    </w:r>
  </w:p>
  <w:p w:rsidR="00E87518" w:rsidRPr="00F60A62" w:rsidRDefault="00E87518" w:rsidP="00E87518">
    <w:pPr>
      <w:ind w:right="132"/>
      <w:rPr>
        <w:rFonts w:ascii="Arial" w:hAnsi="Arial" w:cs="Arial"/>
        <w:bCs/>
        <w:color w:val="auto"/>
        <w:szCs w:val="20"/>
        <w:lang w:val="bg-BG"/>
      </w:rPr>
    </w:pPr>
    <w:r w:rsidRPr="00F60A62">
      <w:rPr>
        <w:rFonts w:ascii="Arial" w:hAnsi="Arial" w:cs="Arial"/>
        <w:sz w:val="16"/>
        <w:szCs w:val="16"/>
        <w:lang w:val="bg-BG"/>
      </w:rPr>
      <w:t>, която се реализира в рамките на ЕНЕРГИЙНА ЕФЕКТИВНОСТ В ПЕРИФЕРНИТЕ РАЙОНИ по ОП „Региони в растеж“</w:t>
    </w:r>
  </w:p>
  <w:p w:rsidR="00540B01" w:rsidRPr="00F60A62" w:rsidRDefault="00540B01" w:rsidP="00C60859">
    <w:pPr>
      <w:tabs>
        <w:tab w:val="center" w:pos="4320"/>
        <w:tab w:val="right" w:pos="8640"/>
      </w:tabs>
      <w:ind w:left="709" w:firstLine="11"/>
      <w:jc w:val="center"/>
      <w:rPr>
        <w:rFonts w:ascii="Arial" w:hAnsi="Arial" w:cs="Arial"/>
        <w:sz w:val="16"/>
        <w:szCs w:val="16"/>
        <w:lang w:val="bg-BG"/>
      </w:rPr>
    </w:pPr>
    <w:r w:rsidRPr="00F60A62">
      <w:rPr>
        <w:rFonts w:ascii="Arial" w:hAnsi="Arial" w:cs="Arial"/>
        <w:sz w:val="18"/>
        <w:szCs w:val="18"/>
        <w:lang w:val="bg-BG"/>
      </w:rPr>
      <w:t xml:space="preserve"> </w:t>
    </w:r>
    <w:r w:rsidR="008E2E80" w:rsidRPr="00F60A62">
      <w:rPr>
        <w:rFonts w:ascii="Arial" w:hAnsi="Arial" w:cs="Arial"/>
        <w:sz w:val="16"/>
        <w:szCs w:val="16"/>
        <w:highlight w:val="lightGray"/>
        <w:lang w:val="ru-RU"/>
      </w:rPr>
      <w:fldChar w:fldCharType="begin"/>
    </w:r>
    <w:r w:rsidRPr="00F60A62">
      <w:rPr>
        <w:rFonts w:ascii="Arial" w:hAnsi="Arial" w:cs="Arial"/>
        <w:sz w:val="16"/>
        <w:szCs w:val="16"/>
        <w:highlight w:val="lightGray"/>
        <w:lang w:val="ru-RU"/>
      </w:rPr>
      <w:instrText>PAGE</w:instrText>
    </w:r>
    <w:r w:rsidR="008E2E80" w:rsidRPr="00F60A62">
      <w:rPr>
        <w:rFonts w:ascii="Arial" w:hAnsi="Arial" w:cs="Arial"/>
        <w:sz w:val="16"/>
        <w:szCs w:val="16"/>
        <w:highlight w:val="lightGray"/>
        <w:lang w:val="ru-RU"/>
      </w:rPr>
      <w:fldChar w:fldCharType="separate"/>
    </w:r>
    <w:r w:rsidR="005166EA">
      <w:rPr>
        <w:rFonts w:ascii="Arial" w:hAnsi="Arial" w:cs="Arial"/>
        <w:noProof/>
        <w:sz w:val="16"/>
        <w:szCs w:val="16"/>
        <w:highlight w:val="lightGray"/>
        <w:lang w:val="ru-RU"/>
      </w:rPr>
      <w:t>1</w:t>
    </w:r>
    <w:r w:rsidR="008E2E80" w:rsidRPr="00F60A62">
      <w:rPr>
        <w:rFonts w:ascii="Arial" w:hAnsi="Arial" w:cs="Arial"/>
        <w:sz w:val="16"/>
        <w:szCs w:val="16"/>
        <w:highlight w:val="lightGray"/>
        <w:lang w:val="ru-RU"/>
      </w:rPr>
      <w:fldChar w:fldCharType="end"/>
    </w:r>
    <w:r w:rsidRPr="00F60A62">
      <w:rPr>
        <w:rFonts w:ascii="Arial" w:hAnsi="Arial" w:cs="Arial"/>
        <w:sz w:val="16"/>
        <w:szCs w:val="16"/>
        <w:highlight w:val="lightGray"/>
        <w:lang w:val="ru-RU"/>
      </w:rPr>
      <w:t xml:space="preserve"> / </w:t>
    </w:r>
    <w:r w:rsidR="008E2E80" w:rsidRPr="00F60A62">
      <w:rPr>
        <w:rFonts w:ascii="Arial" w:hAnsi="Arial" w:cs="Arial"/>
        <w:sz w:val="16"/>
        <w:szCs w:val="16"/>
        <w:highlight w:val="lightGray"/>
        <w:lang w:val="ru-RU"/>
      </w:rPr>
      <w:fldChar w:fldCharType="begin"/>
    </w:r>
    <w:r w:rsidRPr="00F60A62">
      <w:rPr>
        <w:rFonts w:ascii="Arial" w:hAnsi="Arial" w:cs="Arial"/>
        <w:sz w:val="16"/>
        <w:szCs w:val="16"/>
        <w:highlight w:val="lightGray"/>
        <w:lang w:val="ru-RU"/>
      </w:rPr>
      <w:instrText>NUMPAGES</w:instrText>
    </w:r>
    <w:r w:rsidR="008E2E80" w:rsidRPr="00F60A62">
      <w:rPr>
        <w:rFonts w:ascii="Arial" w:hAnsi="Arial" w:cs="Arial"/>
        <w:sz w:val="16"/>
        <w:szCs w:val="16"/>
        <w:highlight w:val="lightGray"/>
        <w:lang w:val="ru-RU"/>
      </w:rPr>
      <w:fldChar w:fldCharType="separate"/>
    </w:r>
    <w:r w:rsidR="005166EA">
      <w:rPr>
        <w:rFonts w:ascii="Arial" w:hAnsi="Arial" w:cs="Arial"/>
        <w:noProof/>
        <w:sz w:val="16"/>
        <w:szCs w:val="16"/>
        <w:highlight w:val="lightGray"/>
        <w:lang w:val="ru-RU"/>
      </w:rPr>
      <w:t>6</w:t>
    </w:r>
    <w:r w:rsidR="008E2E80" w:rsidRPr="00F60A62">
      <w:rPr>
        <w:rFonts w:ascii="Arial" w:hAnsi="Arial" w:cs="Arial"/>
        <w:sz w:val="16"/>
        <w:szCs w:val="16"/>
        <w:highlight w:val="lightGray"/>
        <w:lang w:val="ru-RU"/>
      </w:rPr>
      <w:fldChar w:fldCharType="end"/>
    </w:r>
  </w:p>
  <w:p w:rsidR="00540B01" w:rsidRDefault="00540B0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028" w:rsidRDefault="00DC4028" w:rsidP="00B346AC">
      <w:r>
        <w:separator/>
      </w:r>
    </w:p>
  </w:footnote>
  <w:footnote w:type="continuationSeparator" w:id="0">
    <w:p w:rsidR="00DC4028" w:rsidRDefault="00DC4028" w:rsidP="00B346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01" w:rsidRPr="004B175E" w:rsidRDefault="004B175E" w:rsidP="004B175E">
    <w:pPr>
      <w:pStyle w:val="a4"/>
      <w:jc w:val="right"/>
      <w:rPr>
        <w:lang w:val="bg-BG"/>
      </w:rPr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9D8C7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D043C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8456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026DE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5EA6A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3E8A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74234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7AD7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E8EA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03E44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C5451"/>
    <w:multiLevelType w:val="hybridMultilevel"/>
    <w:tmpl w:val="0348298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26921E7"/>
    <w:multiLevelType w:val="hybridMultilevel"/>
    <w:tmpl w:val="A85C4740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2B72F88"/>
    <w:multiLevelType w:val="hybridMultilevel"/>
    <w:tmpl w:val="7952A9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3F41E14"/>
    <w:multiLevelType w:val="hybridMultilevel"/>
    <w:tmpl w:val="F9887CDA"/>
    <w:lvl w:ilvl="0" w:tplc="46E08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6014D33"/>
    <w:multiLevelType w:val="hybridMultilevel"/>
    <w:tmpl w:val="C06698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FE04AB"/>
    <w:multiLevelType w:val="hybridMultilevel"/>
    <w:tmpl w:val="50AAE072"/>
    <w:lvl w:ilvl="0" w:tplc="0402000F">
      <w:start w:val="1"/>
      <w:numFmt w:val="decimal"/>
      <w:lvlText w:val="%1."/>
      <w:lvlJc w:val="left"/>
      <w:pPr>
        <w:ind w:left="502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3645F1"/>
    <w:multiLevelType w:val="hybridMultilevel"/>
    <w:tmpl w:val="105E4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C25EDD"/>
    <w:multiLevelType w:val="hybridMultilevel"/>
    <w:tmpl w:val="16C2951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584618"/>
    <w:multiLevelType w:val="hybridMultilevel"/>
    <w:tmpl w:val="2856F666"/>
    <w:lvl w:ilvl="0" w:tplc="8D3237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A767298"/>
    <w:multiLevelType w:val="hybridMultilevel"/>
    <w:tmpl w:val="55D682F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0B4464"/>
    <w:multiLevelType w:val="hybridMultilevel"/>
    <w:tmpl w:val="F560302A"/>
    <w:lvl w:ilvl="0" w:tplc="CF4C127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082EA0"/>
    <w:multiLevelType w:val="hybridMultilevel"/>
    <w:tmpl w:val="084230B4"/>
    <w:lvl w:ilvl="0" w:tplc="97481C96">
      <w:numFmt w:val="bullet"/>
      <w:lvlText w:val="-"/>
      <w:lvlJc w:val="left"/>
      <w:pPr>
        <w:ind w:left="720" w:hanging="360"/>
      </w:pPr>
      <w:rPr>
        <w:rFonts w:ascii="Arial" w:eastAsia="Arial,Bold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353259"/>
    <w:multiLevelType w:val="hybridMultilevel"/>
    <w:tmpl w:val="5DC01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7638EC"/>
    <w:multiLevelType w:val="hybridMultilevel"/>
    <w:tmpl w:val="57585FEE"/>
    <w:lvl w:ilvl="0" w:tplc="BDA86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4">
    <w:nsid w:val="5B0806E0"/>
    <w:multiLevelType w:val="hybridMultilevel"/>
    <w:tmpl w:val="C01451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CD7C76"/>
    <w:multiLevelType w:val="hybridMultilevel"/>
    <w:tmpl w:val="C78E0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CF1E5F"/>
    <w:multiLevelType w:val="hybridMultilevel"/>
    <w:tmpl w:val="AF2258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13546D"/>
    <w:multiLevelType w:val="hybridMultilevel"/>
    <w:tmpl w:val="2B56F2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4F589C"/>
    <w:multiLevelType w:val="hybridMultilevel"/>
    <w:tmpl w:val="F63615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010CC2"/>
    <w:multiLevelType w:val="multilevel"/>
    <w:tmpl w:val="2C46CF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6A2757D"/>
    <w:multiLevelType w:val="hybridMultilevel"/>
    <w:tmpl w:val="095A3AEE"/>
    <w:lvl w:ilvl="0" w:tplc="CF4C12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0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30"/>
  </w:num>
  <w:num w:numId="19">
    <w:abstractNumId w:val="13"/>
  </w:num>
  <w:num w:numId="20">
    <w:abstractNumId w:val="26"/>
  </w:num>
  <w:num w:numId="21">
    <w:abstractNumId w:val="16"/>
  </w:num>
  <w:num w:numId="22">
    <w:abstractNumId w:val="28"/>
  </w:num>
  <w:num w:numId="23">
    <w:abstractNumId w:val="22"/>
  </w:num>
  <w:num w:numId="24">
    <w:abstractNumId w:val="24"/>
  </w:num>
  <w:num w:numId="25">
    <w:abstractNumId w:val="27"/>
  </w:num>
  <w:num w:numId="26">
    <w:abstractNumId w:val="11"/>
  </w:num>
  <w:num w:numId="27">
    <w:abstractNumId w:val="29"/>
  </w:num>
  <w:num w:numId="28">
    <w:abstractNumId w:val="21"/>
  </w:num>
  <w:num w:numId="29">
    <w:abstractNumId w:val="15"/>
  </w:num>
  <w:num w:numId="30">
    <w:abstractNumId w:val="23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346AC"/>
    <w:rsid w:val="000030DE"/>
    <w:rsid w:val="0000443C"/>
    <w:rsid w:val="00005168"/>
    <w:rsid w:val="000063A0"/>
    <w:rsid w:val="00007A68"/>
    <w:rsid w:val="00007D80"/>
    <w:rsid w:val="00010012"/>
    <w:rsid w:val="00011907"/>
    <w:rsid w:val="00013E35"/>
    <w:rsid w:val="00015D4B"/>
    <w:rsid w:val="00015E2B"/>
    <w:rsid w:val="000200AE"/>
    <w:rsid w:val="000213E5"/>
    <w:rsid w:val="00023E5A"/>
    <w:rsid w:val="00024198"/>
    <w:rsid w:val="00025B08"/>
    <w:rsid w:val="00027026"/>
    <w:rsid w:val="00027653"/>
    <w:rsid w:val="000276D4"/>
    <w:rsid w:val="00033781"/>
    <w:rsid w:val="0003381E"/>
    <w:rsid w:val="00033AED"/>
    <w:rsid w:val="00035F70"/>
    <w:rsid w:val="00040AB8"/>
    <w:rsid w:val="000420C8"/>
    <w:rsid w:val="000422FD"/>
    <w:rsid w:val="00043016"/>
    <w:rsid w:val="00043AEC"/>
    <w:rsid w:val="00043FB7"/>
    <w:rsid w:val="00044C3A"/>
    <w:rsid w:val="000452E3"/>
    <w:rsid w:val="00052A95"/>
    <w:rsid w:val="00054113"/>
    <w:rsid w:val="00054791"/>
    <w:rsid w:val="00055346"/>
    <w:rsid w:val="0005700E"/>
    <w:rsid w:val="000579D7"/>
    <w:rsid w:val="00057CA4"/>
    <w:rsid w:val="00061B53"/>
    <w:rsid w:val="0006482A"/>
    <w:rsid w:val="00065B99"/>
    <w:rsid w:val="00067A64"/>
    <w:rsid w:val="00070788"/>
    <w:rsid w:val="000734E7"/>
    <w:rsid w:val="00073A1F"/>
    <w:rsid w:val="00074D59"/>
    <w:rsid w:val="00080BAD"/>
    <w:rsid w:val="000904AE"/>
    <w:rsid w:val="00090DC6"/>
    <w:rsid w:val="000946F6"/>
    <w:rsid w:val="00095AE6"/>
    <w:rsid w:val="00097A38"/>
    <w:rsid w:val="00097D08"/>
    <w:rsid w:val="000A0130"/>
    <w:rsid w:val="000A09BC"/>
    <w:rsid w:val="000A5A97"/>
    <w:rsid w:val="000A5A98"/>
    <w:rsid w:val="000A717B"/>
    <w:rsid w:val="000A7C6B"/>
    <w:rsid w:val="000B0576"/>
    <w:rsid w:val="000B35B4"/>
    <w:rsid w:val="000B3841"/>
    <w:rsid w:val="000B4B9C"/>
    <w:rsid w:val="000C006C"/>
    <w:rsid w:val="000C0092"/>
    <w:rsid w:val="000C0FFA"/>
    <w:rsid w:val="000C3E80"/>
    <w:rsid w:val="000C5475"/>
    <w:rsid w:val="000C5B2A"/>
    <w:rsid w:val="000C6946"/>
    <w:rsid w:val="000D07F3"/>
    <w:rsid w:val="000D0D4D"/>
    <w:rsid w:val="000D0E84"/>
    <w:rsid w:val="000D2F0A"/>
    <w:rsid w:val="000E0001"/>
    <w:rsid w:val="000E0DD9"/>
    <w:rsid w:val="000E175D"/>
    <w:rsid w:val="000E231C"/>
    <w:rsid w:val="000E2892"/>
    <w:rsid w:val="000E4362"/>
    <w:rsid w:val="000E5D08"/>
    <w:rsid w:val="000E5EAA"/>
    <w:rsid w:val="000E63D5"/>
    <w:rsid w:val="000E6993"/>
    <w:rsid w:val="000E6A1D"/>
    <w:rsid w:val="000E6E5D"/>
    <w:rsid w:val="000E7E79"/>
    <w:rsid w:val="000F24B8"/>
    <w:rsid w:val="000F2CDA"/>
    <w:rsid w:val="000F41E3"/>
    <w:rsid w:val="000F4B7C"/>
    <w:rsid w:val="000F5B3A"/>
    <w:rsid w:val="000F6A15"/>
    <w:rsid w:val="0010389D"/>
    <w:rsid w:val="001038F2"/>
    <w:rsid w:val="001040B7"/>
    <w:rsid w:val="001047B5"/>
    <w:rsid w:val="001048EC"/>
    <w:rsid w:val="0010592D"/>
    <w:rsid w:val="00105F8A"/>
    <w:rsid w:val="00106056"/>
    <w:rsid w:val="00107E14"/>
    <w:rsid w:val="00110332"/>
    <w:rsid w:val="0011183B"/>
    <w:rsid w:val="00112FA8"/>
    <w:rsid w:val="001133E3"/>
    <w:rsid w:val="00113DF2"/>
    <w:rsid w:val="00114A2F"/>
    <w:rsid w:val="00114EDB"/>
    <w:rsid w:val="001200B3"/>
    <w:rsid w:val="00121F1F"/>
    <w:rsid w:val="00124356"/>
    <w:rsid w:val="001243AF"/>
    <w:rsid w:val="00127659"/>
    <w:rsid w:val="001279EE"/>
    <w:rsid w:val="00131938"/>
    <w:rsid w:val="001324BE"/>
    <w:rsid w:val="00132EC9"/>
    <w:rsid w:val="00134A85"/>
    <w:rsid w:val="001405C1"/>
    <w:rsid w:val="001410FC"/>
    <w:rsid w:val="0014176A"/>
    <w:rsid w:val="00142240"/>
    <w:rsid w:val="00142A4E"/>
    <w:rsid w:val="00142F1F"/>
    <w:rsid w:val="00144643"/>
    <w:rsid w:val="0014504C"/>
    <w:rsid w:val="0014608F"/>
    <w:rsid w:val="00146275"/>
    <w:rsid w:val="001469A1"/>
    <w:rsid w:val="00160956"/>
    <w:rsid w:val="0016183B"/>
    <w:rsid w:val="0016186A"/>
    <w:rsid w:val="00162DB6"/>
    <w:rsid w:val="00163798"/>
    <w:rsid w:val="001667CB"/>
    <w:rsid w:val="00166B76"/>
    <w:rsid w:val="0017187C"/>
    <w:rsid w:val="00172D29"/>
    <w:rsid w:val="00173765"/>
    <w:rsid w:val="00174E21"/>
    <w:rsid w:val="00175AB2"/>
    <w:rsid w:val="00176B5B"/>
    <w:rsid w:val="00176EA6"/>
    <w:rsid w:val="00177A83"/>
    <w:rsid w:val="0018075F"/>
    <w:rsid w:val="00182C37"/>
    <w:rsid w:val="001832A6"/>
    <w:rsid w:val="001837C9"/>
    <w:rsid w:val="00186D53"/>
    <w:rsid w:val="00190E97"/>
    <w:rsid w:val="00192198"/>
    <w:rsid w:val="00192938"/>
    <w:rsid w:val="00193CE4"/>
    <w:rsid w:val="001950C3"/>
    <w:rsid w:val="00195988"/>
    <w:rsid w:val="0019671C"/>
    <w:rsid w:val="00197AE9"/>
    <w:rsid w:val="001A1DD4"/>
    <w:rsid w:val="001A33E5"/>
    <w:rsid w:val="001A3CD2"/>
    <w:rsid w:val="001A3D8B"/>
    <w:rsid w:val="001A3F54"/>
    <w:rsid w:val="001A550E"/>
    <w:rsid w:val="001A626D"/>
    <w:rsid w:val="001A6D3F"/>
    <w:rsid w:val="001B0C35"/>
    <w:rsid w:val="001B1431"/>
    <w:rsid w:val="001B311A"/>
    <w:rsid w:val="001B33A8"/>
    <w:rsid w:val="001B3D2B"/>
    <w:rsid w:val="001C27DD"/>
    <w:rsid w:val="001C2DAA"/>
    <w:rsid w:val="001C346A"/>
    <w:rsid w:val="001C3A56"/>
    <w:rsid w:val="001C5066"/>
    <w:rsid w:val="001C5112"/>
    <w:rsid w:val="001C58D6"/>
    <w:rsid w:val="001C6EFB"/>
    <w:rsid w:val="001C7E39"/>
    <w:rsid w:val="001D0EE0"/>
    <w:rsid w:val="001D2804"/>
    <w:rsid w:val="001D31E2"/>
    <w:rsid w:val="001D5641"/>
    <w:rsid w:val="001D5E9F"/>
    <w:rsid w:val="001D7694"/>
    <w:rsid w:val="001E1443"/>
    <w:rsid w:val="001E1D78"/>
    <w:rsid w:val="001E25C6"/>
    <w:rsid w:val="001E2C16"/>
    <w:rsid w:val="001E2F13"/>
    <w:rsid w:val="001F042D"/>
    <w:rsid w:val="001F0C41"/>
    <w:rsid w:val="001F27A3"/>
    <w:rsid w:val="001F434C"/>
    <w:rsid w:val="001F498E"/>
    <w:rsid w:val="001F4AE3"/>
    <w:rsid w:val="001F5D9E"/>
    <w:rsid w:val="001F6DBD"/>
    <w:rsid w:val="001F7B2B"/>
    <w:rsid w:val="00200480"/>
    <w:rsid w:val="00201592"/>
    <w:rsid w:val="00202237"/>
    <w:rsid w:val="00202B12"/>
    <w:rsid w:val="002033D4"/>
    <w:rsid w:val="00203C80"/>
    <w:rsid w:val="00203E2D"/>
    <w:rsid w:val="00205980"/>
    <w:rsid w:val="00205D37"/>
    <w:rsid w:val="002062AE"/>
    <w:rsid w:val="002105A6"/>
    <w:rsid w:val="00210E52"/>
    <w:rsid w:val="00212DF2"/>
    <w:rsid w:val="00214FB0"/>
    <w:rsid w:val="0021602F"/>
    <w:rsid w:val="00216ED8"/>
    <w:rsid w:val="00221177"/>
    <w:rsid w:val="00225C54"/>
    <w:rsid w:val="00225EB6"/>
    <w:rsid w:val="002302E9"/>
    <w:rsid w:val="002313EB"/>
    <w:rsid w:val="00231918"/>
    <w:rsid w:val="00232731"/>
    <w:rsid w:val="00232B9E"/>
    <w:rsid w:val="00236271"/>
    <w:rsid w:val="0024396A"/>
    <w:rsid w:val="002440D2"/>
    <w:rsid w:val="002464C9"/>
    <w:rsid w:val="002473A2"/>
    <w:rsid w:val="002508A2"/>
    <w:rsid w:val="0025590D"/>
    <w:rsid w:val="0025706D"/>
    <w:rsid w:val="00260344"/>
    <w:rsid w:val="00261721"/>
    <w:rsid w:val="002621E2"/>
    <w:rsid w:val="002622E1"/>
    <w:rsid w:val="002627D9"/>
    <w:rsid w:val="0026389E"/>
    <w:rsid w:val="0026546F"/>
    <w:rsid w:val="002663DF"/>
    <w:rsid w:val="0027055B"/>
    <w:rsid w:val="00271458"/>
    <w:rsid w:val="00271A06"/>
    <w:rsid w:val="002751DF"/>
    <w:rsid w:val="0028079D"/>
    <w:rsid w:val="00282F45"/>
    <w:rsid w:val="00285B5A"/>
    <w:rsid w:val="0029023D"/>
    <w:rsid w:val="00290799"/>
    <w:rsid w:val="0029272B"/>
    <w:rsid w:val="00293267"/>
    <w:rsid w:val="00294857"/>
    <w:rsid w:val="00294B43"/>
    <w:rsid w:val="002959E8"/>
    <w:rsid w:val="00296B53"/>
    <w:rsid w:val="00297329"/>
    <w:rsid w:val="002A3082"/>
    <w:rsid w:val="002B1145"/>
    <w:rsid w:val="002B2E97"/>
    <w:rsid w:val="002B42D9"/>
    <w:rsid w:val="002B4AD4"/>
    <w:rsid w:val="002B7338"/>
    <w:rsid w:val="002C2346"/>
    <w:rsid w:val="002D66EF"/>
    <w:rsid w:val="002D6FED"/>
    <w:rsid w:val="002D70A6"/>
    <w:rsid w:val="002D7A66"/>
    <w:rsid w:val="002E131D"/>
    <w:rsid w:val="002E347C"/>
    <w:rsid w:val="002E437C"/>
    <w:rsid w:val="002E6DF3"/>
    <w:rsid w:val="002E6EB0"/>
    <w:rsid w:val="002E7F98"/>
    <w:rsid w:val="002F10D0"/>
    <w:rsid w:val="002F2CAD"/>
    <w:rsid w:val="002F56DB"/>
    <w:rsid w:val="003019E0"/>
    <w:rsid w:val="003042C9"/>
    <w:rsid w:val="00304776"/>
    <w:rsid w:val="00307E5A"/>
    <w:rsid w:val="003105F5"/>
    <w:rsid w:val="00311471"/>
    <w:rsid w:val="00312B26"/>
    <w:rsid w:val="00314003"/>
    <w:rsid w:val="00314D49"/>
    <w:rsid w:val="00314E65"/>
    <w:rsid w:val="00315DAB"/>
    <w:rsid w:val="00316220"/>
    <w:rsid w:val="003171BB"/>
    <w:rsid w:val="0032092F"/>
    <w:rsid w:val="00320FE0"/>
    <w:rsid w:val="00323B76"/>
    <w:rsid w:val="0032447D"/>
    <w:rsid w:val="003249A9"/>
    <w:rsid w:val="00324D99"/>
    <w:rsid w:val="00325593"/>
    <w:rsid w:val="00325A2D"/>
    <w:rsid w:val="00326F86"/>
    <w:rsid w:val="00327808"/>
    <w:rsid w:val="0033129E"/>
    <w:rsid w:val="00333BA6"/>
    <w:rsid w:val="003449BF"/>
    <w:rsid w:val="00344DDE"/>
    <w:rsid w:val="00345D7C"/>
    <w:rsid w:val="00350064"/>
    <w:rsid w:val="00350E6C"/>
    <w:rsid w:val="003538CB"/>
    <w:rsid w:val="003558CB"/>
    <w:rsid w:val="003577AF"/>
    <w:rsid w:val="003600ED"/>
    <w:rsid w:val="00360120"/>
    <w:rsid w:val="003606DE"/>
    <w:rsid w:val="00362E09"/>
    <w:rsid w:val="00364842"/>
    <w:rsid w:val="00366091"/>
    <w:rsid w:val="003661F8"/>
    <w:rsid w:val="00370A25"/>
    <w:rsid w:val="00371C4F"/>
    <w:rsid w:val="00372C81"/>
    <w:rsid w:val="003761BF"/>
    <w:rsid w:val="0037705B"/>
    <w:rsid w:val="00380261"/>
    <w:rsid w:val="003804B3"/>
    <w:rsid w:val="00382266"/>
    <w:rsid w:val="00387A4D"/>
    <w:rsid w:val="00387E54"/>
    <w:rsid w:val="00392300"/>
    <w:rsid w:val="0039299E"/>
    <w:rsid w:val="00392CAF"/>
    <w:rsid w:val="00392D0C"/>
    <w:rsid w:val="0039438B"/>
    <w:rsid w:val="0039595E"/>
    <w:rsid w:val="00397BF8"/>
    <w:rsid w:val="003A12D1"/>
    <w:rsid w:val="003A1F22"/>
    <w:rsid w:val="003A2DF6"/>
    <w:rsid w:val="003A37A5"/>
    <w:rsid w:val="003B4424"/>
    <w:rsid w:val="003B691D"/>
    <w:rsid w:val="003C44D3"/>
    <w:rsid w:val="003C7BF3"/>
    <w:rsid w:val="003D19FE"/>
    <w:rsid w:val="003D2CD5"/>
    <w:rsid w:val="003D38EE"/>
    <w:rsid w:val="003E1C5C"/>
    <w:rsid w:val="003E37A8"/>
    <w:rsid w:val="003E4F76"/>
    <w:rsid w:val="003E73BD"/>
    <w:rsid w:val="003F2CFB"/>
    <w:rsid w:val="003F3887"/>
    <w:rsid w:val="003F4B44"/>
    <w:rsid w:val="003F7548"/>
    <w:rsid w:val="003F7EE2"/>
    <w:rsid w:val="00401691"/>
    <w:rsid w:val="00404B61"/>
    <w:rsid w:val="00404F0F"/>
    <w:rsid w:val="004058DC"/>
    <w:rsid w:val="00406769"/>
    <w:rsid w:val="00407199"/>
    <w:rsid w:val="004076D4"/>
    <w:rsid w:val="00407D18"/>
    <w:rsid w:val="004138E2"/>
    <w:rsid w:val="00413961"/>
    <w:rsid w:val="004144FD"/>
    <w:rsid w:val="00414D83"/>
    <w:rsid w:val="004155AB"/>
    <w:rsid w:val="0041606B"/>
    <w:rsid w:val="00416442"/>
    <w:rsid w:val="00416B1B"/>
    <w:rsid w:val="00416E99"/>
    <w:rsid w:val="00421375"/>
    <w:rsid w:val="00422C66"/>
    <w:rsid w:val="00425621"/>
    <w:rsid w:val="00427ED6"/>
    <w:rsid w:val="00430AD3"/>
    <w:rsid w:val="004313B7"/>
    <w:rsid w:val="004330A2"/>
    <w:rsid w:val="00433578"/>
    <w:rsid w:val="00434671"/>
    <w:rsid w:val="0044032A"/>
    <w:rsid w:val="00441381"/>
    <w:rsid w:val="004421E2"/>
    <w:rsid w:val="0044270D"/>
    <w:rsid w:val="00446A54"/>
    <w:rsid w:val="00452982"/>
    <w:rsid w:val="00452EB8"/>
    <w:rsid w:val="00453000"/>
    <w:rsid w:val="00462340"/>
    <w:rsid w:val="004624ED"/>
    <w:rsid w:val="00462E71"/>
    <w:rsid w:val="0046625C"/>
    <w:rsid w:val="0046747F"/>
    <w:rsid w:val="00467A31"/>
    <w:rsid w:val="00471717"/>
    <w:rsid w:val="00471E18"/>
    <w:rsid w:val="00473177"/>
    <w:rsid w:val="004743A9"/>
    <w:rsid w:val="00483106"/>
    <w:rsid w:val="0048799E"/>
    <w:rsid w:val="00491419"/>
    <w:rsid w:val="004914B5"/>
    <w:rsid w:val="00492554"/>
    <w:rsid w:val="00492A73"/>
    <w:rsid w:val="00493D49"/>
    <w:rsid w:val="00494BD8"/>
    <w:rsid w:val="00495839"/>
    <w:rsid w:val="0049590F"/>
    <w:rsid w:val="004A0944"/>
    <w:rsid w:val="004A1D9D"/>
    <w:rsid w:val="004A25BB"/>
    <w:rsid w:val="004A2A00"/>
    <w:rsid w:val="004A4DA4"/>
    <w:rsid w:val="004A56A7"/>
    <w:rsid w:val="004A67C4"/>
    <w:rsid w:val="004A6FDF"/>
    <w:rsid w:val="004A78C6"/>
    <w:rsid w:val="004B175E"/>
    <w:rsid w:val="004B5C26"/>
    <w:rsid w:val="004C45D9"/>
    <w:rsid w:val="004C65FA"/>
    <w:rsid w:val="004C6CF5"/>
    <w:rsid w:val="004C7732"/>
    <w:rsid w:val="004D1038"/>
    <w:rsid w:val="004D4105"/>
    <w:rsid w:val="004D503E"/>
    <w:rsid w:val="004D7872"/>
    <w:rsid w:val="004D7B2B"/>
    <w:rsid w:val="004E1EDF"/>
    <w:rsid w:val="004E26CE"/>
    <w:rsid w:val="004E6515"/>
    <w:rsid w:val="004E6AB9"/>
    <w:rsid w:val="004E7365"/>
    <w:rsid w:val="004E755C"/>
    <w:rsid w:val="004F3910"/>
    <w:rsid w:val="004F6129"/>
    <w:rsid w:val="004F64F5"/>
    <w:rsid w:val="004F6820"/>
    <w:rsid w:val="0050153C"/>
    <w:rsid w:val="00512426"/>
    <w:rsid w:val="00512DB4"/>
    <w:rsid w:val="005137AD"/>
    <w:rsid w:val="00514220"/>
    <w:rsid w:val="00514AC5"/>
    <w:rsid w:val="00514EC4"/>
    <w:rsid w:val="00515E13"/>
    <w:rsid w:val="005166EA"/>
    <w:rsid w:val="00517DF9"/>
    <w:rsid w:val="00520C4D"/>
    <w:rsid w:val="00526226"/>
    <w:rsid w:val="00526498"/>
    <w:rsid w:val="005266DF"/>
    <w:rsid w:val="005270A5"/>
    <w:rsid w:val="005276C0"/>
    <w:rsid w:val="00530B58"/>
    <w:rsid w:val="00531B29"/>
    <w:rsid w:val="00532728"/>
    <w:rsid w:val="00532ABA"/>
    <w:rsid w:val="00532F7B"/>
    <w:rsid w:val="00533B2E"/>
    <w:rsid w:val="00534817"/>
    <w:rsid w:val="00536253"/>
    <w:rsid w:val="005364A3"/>
    <w:rsid w:val="005371D3"/>
    <w:rsid w:val="005373BC"/>
    <w:rsid w:val="00540B01"/>
    <w:rsid w:val="00540DB0"/>
    <w:rsid w:val="005411FC"/>
    <w:rsid w:val="005417D4"/>
    <w:rsid w:val="00543F1B"/>
    <w:rsid w:val="00544891"/>
    <w:rsid w:val="005506A7"/>
    <w:rsid w:val="00552B69"/>
    <w:rsid w:val="00554BD2"/>
    <w:rsid w:val="005633E9"/>
    <w:rsid w:val="00565957"/>
    <w:rsid w:val="00570097"/>
    <w:rsid w:val="0057321C"/>
    <w:rsid w:val="005743C1"/>
    <w:rsid w:val="0057546D"/>
    <w:rsid w:val="0057567A"/>
    <w:rsid w:val="0057681D"/>
    <w:rsid w:val="00577C63"/>
    <w:rsid w:val="00580114"/>
    <w:rsid w:val="00580889"/>
    <w:rsid w:val="00580B19"/>
    <w:rsid w:val="00581DE1"/>
    <w:rsid w:val="00582825"/>
    <w:rsid w:val="005867E3"/>
    <w:rsid w:val="00587213"/>
    <w:rsid w:val="0059031C"/>
    <w:rsid w:val="00590630"/>
    <w:rsid w:val="00590780"/>
    <w:rsid w:val="00591AC8"/>
    <w:rsid w:val="005925F2"/>
    <w:rsid w:val="00593135"/>
    <w:rsid w:val="00594201"/>
    <w:rsid w:val="0059481B"/>
    <w:rsid w:val="00595B0B"/>
    <w:rsid w:val="00595C2E"/>
    <w:rsid w:val="00595C73"/>
    <w:rsid w:val="00596C59"/>
    <w:rsid w:val="00597E1E"/>
    <w:rsid w:val="005A0DB8"/>
    <w:rsid w:val="005A1280"/>
    <w:rsid w:val="005A2EC6"/>
    <w:rsid w:val="005A3A3C"/>
    <w:rsid w:val="005A6263"/>
    <w:rsid w:val="005A72AB"/>
    <w:rsid w:val="005B2316"/>
    <w:rsid w:val="005B29CE"/>
    <w:rsid w:val="005B5B08"/>
    <w:rsid w:val="005B5C82"/>
    <w:rsid w:val="005C2A25"/>
    <w:rsid w:val="005C2DA9"/>
    <w:rsid w:val="005C314E"/>
    <w:rsid w:val="005C3A73"/>
    <w:rsid w:val="005C4028"/>
    <w:rsid w:val="005C4B7C"/>
    <w:rsid w:val="005C5C2E"/>
    <w:rsid w:val="005C7DE0"/>
    <w:rsid w:val="005E269E"/>
    <w:rsid w:val="005E3D2E"/>
    <w:rsid w:val="005E5949"/>
    <w:rsid w:val="005E6532"/>
    <w:rsid w:val="005E6A2B"/>
    <w:rsid w:val="005E7125"/>
    <w:rsid w:val="005E750E"/>
    <w:rsid w:val="005F3E74"/>
    <w:rsid w:val="005F4F38"/>
    <w:rsid w:val="005F665E"/>
    <w:rsid w:val="00603E3A"/>
    <w:rsid w:val="00605BCA"/>
    <w:rsid w:val="0060703B"/>
    <w:rsid w:val="0061030B"/>
    <w:rsid w:val="00611B85"/>
    <w:rsid w:val="00611FF2"/>
    <w:rsid w:val="00614223"/>
    <w:rsid w:val="00614B31"/>
    <w:rsid w:val="006178CB"/>
    <w:rsid w:val="00617920"/>
    <w:rsid w:val="0062044F"/>
    <w:rsid w:val="0063027B"/>
    <w:rsid w:val="00630500"/>
    <w:rsid w:val="00630DAB"/>
    <w:rsid w:val="006320FE"/>
    <w:rsid w:val="00633DED"/>
    <w:rsid w:val="0063414D"/>
    <w:rsid w:val="00635036"/>
    <w:rsid w:val="006369EC"/>
    <w:rsid w:val="0064284F"/>
    <w:rsid w:val="00645222"/>
    <w:rsid w:val="006463CB"/>
    <w:rsid w:val="00647840"/>
    <w:rsid w:val="00650D87"/>
    <w:rsid w:val="00650F7D"/>
    <w:rsid w:val="0065172A"/>
    <w:rsid w:val="00651B74"/>
    <w:rsid w:val="006535FC"/>
    <w:rsid w:val="00653BC7"/>
    <w:rsid w:val="00653CED"/>
    <w:rsid w:val="00654B32"/>
    <w:rsid w:val="0065507F"/>
    <w:rsid w:val="006560AC"/>
    <w:rsid w:val="00656335"/>
    <w:rsid w:val="00656B20"/>
    <w:rsid w:val="006572F3"/>
    <w:rsid w:val="00657796"/>
    <w:rsid w:val="00660153"/>
    <w:rsid w:val="0066015A"/>
    <w:rsid w:val="00662C08"/>
    <w:rsid w:val="006653AD"/>
    <w:rsid w:val="00665B0B"/>
    <w:rsid w:val="00666FEB"/>
    <w:rsid w:val="00667D22"/>
    <w:rsid w:val="0067154F"/>
    <w:rsid w:val="006757BA"/>
    <w:rsid w:val="006764BE"/>
    <w:rsid w:val="00676E41"/>
    <w:rsid w:val="006802AE"/>
    <w:rsid w:val="00680464"/>
    <w:rsid w:val="006804BD"/>
    <w:rsid w:val="006870F5"/>
    <w:rsid w:val="00687E16"/>
    <w:rsid w:val="006927AA"/>
    <w:rsid w:val="00695DDF"/>
    <w:rsid w:val="00696413"/>
    <w:rsid w:val="0069749A"/>
    <w:rsid w:val="0069779E"/>
    <w:rsid w:val="006A078B"/>
    <w:rsid w:val="006A20D9"/>
    <w:rsid w:val="006B018A"/>
    <w:rsid w:val="006B4546"/>
    <w:rsid w:val="006B63D3"/>
    <w:rsid w:val="006C03EE"/>
    <w:rsid w:val="006C0C89"/>
    <w:rsid w:val="006C20BD"/>
    <w:rsid w:val="006C2659"/>
    <w:rsid w:val="006C2A6B"/>
    <w:rsid w:val="006C38CB"/>
    <w:rsid w:val="006C672E"/>
    <w:rsid w:val="006D0385"/>
    <w:rsid w:val="006D0A3E"/>
    <w:rsid w:val="006D2922"/>
    <w:rsid w:val="006D62FD"/>
    <w:rsid w:val="006E0E75"/>
    <w:rsid w:val="006E17E4"/>
    <w:rsid w:val="006E31FB"/>
    <w:rsid w:val="006E39E8"/>
    <w:rsid w:val="006E3FF6"/>
    <w:rsid w:val="006E449E"/>
    <w:rsid w:val="006E5A61"/>
    <w:rsid w:val="006E5ACC"/>
    <w:rsid w:val="006E64C2"/>
    <w:rsid w:val="006F377D"/>
    <w:rsid w:val="006F3FC8"/>
    <w:rsid w:val="006F4ED4"/>
    <w:rsid w:val="006F636D"/>
    <w:rsid w:val="00707973"/>
    <w:rsid w:val="00707CA6"/>
    <w:rsid w:val="00710E41"/>
    <w:rsid w:val="00711D90"/>
    <w:rsid w:val="00712704"/>
    <w:rsid w:val="00713506"/>
    <w:rsid w:val="00715731"/>
    <w:rsid w:val="00716926"/>
    <w:rsid w:val="00724827"/>
    <w:rsid w:val="00732CD8"/>
    <w:rsid w:val="00733320"/>
    <w:rsid w:val="00733F83"/>
    <w:rsid w:val="00736FCB"/>
    <w:rsid w:val="00740592"/>
    <w:rsid w:val="007446ED"/>
    <w:rsid w:val="00747997"/>
    <w:rsid w:val="007604C1"/>
    <w:rsid w:val="00762931"/>
    <w:rsid w:val="00762F7A"/>
    <w:rsid w:val="00763168"/>
    <w:rsid w:val="00765494"/>
    <w:rsid w:val="00770264"/>
    <w:rsid w:val="00770408"/>
    <w:rsid w:val="00770484"/>
    <w:rsid w:val="007715FD"/>
    <w:rsid w:val="0077231F"/>
    <w:rsid w:val="0077653A"/>
    <w:rsid w:val="007801BB"/>
    <w:rsid w:val="0078092C"/>
    <w:rsid w:val="00780BFC"/>
    <w:rsid w:val="00782068"/>
    <w:rsid w:val="007918A5"/>
    <w:rsid w:val="007A0287"/>
    <w:rsid w:val="007A5D5D"/>
    <w:rsid w:val="007A5EA1"/>
    <w:rsid w:val="007A6272"/>
    <w:rsid w:val="007A78AB"/>
    <w:rsid w:val="007A7C8B"/>
    <w:rsid w:val="007B18F3"/>
    <w:rsid w:val="007B3DEF"/>
    <w:rsid w:val="007B57C2"/>
    <w:rsid w:val="007C12CF"/>
    <w:rsid w:val="007C170F"/>
    <w:rsid w:val="007C1AA4"/>
    <w:rsid w:val="007C2B48"/>
    <w:rsid w:val="007C4696"/>
    <w:rsid w:val="007D1630"/>
    <w:rsid w:val="007D70BB"/>
    <w:rsid w:val="007D733A"/>
    <w:rsid w:val="007E3BD9"/>
    <w:rsid w:val="007E3DC5"/>
    <w:rsid w:val="007E6D6F"/>
    <w:rsid w:val="007F0370"/>
    <w:rsid w:val="007F16CD"/>
    <w:rsid w:val="007F27CE"/>
    <w:rsid w:val="007F28A2"/>
    <w:rsid w:val="007F4A62"/>
    <w:rsid w:val="00800E14"/>
    <w:rsid w:val="00801599"/>
    <w:rsid w:val="00801C9F"/>
    <w:rsid w:val="0080218C"/>
    <w:rsid w:val="00804513"/>
    <w:rsid w:val="00810626"/>
    <w:rsid w:val="0081070A"/>
    <w:rsid w:val="008122BA"/>
    <w:rsid w:val="00812638"/>
    <w:rsid w:val="00813932"/>
    <w:rsid w:val="00814AE9"/>
    <w:rsid w:val="00816A82"/>
    <w:rsid w:val="00816C41"/>
    <w:rsid w:val="008212D1"/>
    <w:rsid w:val="00821625"/>
    <w:rsid w:val="00822E3F"/>
    <w:rsid w:val="008235FA"/>
    <w:rsid w:val="0082367B"/>
    <w:rsid w:val="00825D80"/>
    <w:rsid w:val="008264E7"/>
    <w:rsid w:val="00826979"/>
    <w:rsid w:val="00831689"/>
    <w:rsid w:val="008340F0"/>
    <w:rsid w:val="00835684"/>
    <w:rsid w:val="0083578D"/>
    <w:rsid w:val="00840799"/>
    <w:rsid w:val="00840CCD"/>
    <w:rsid w:val="00841247"/>
    <w:rsid w:val="00841AC4"/>
    <w:rsid w:val="00843442"/>
    <w:rsid w:val="00845755"/>
    <w:rsid w:val="00850574"/>
    <w:rsid w:val="008508F8"/>
    <w:rsid w:val="00853016"/>
    <w:rsid w:val="00856859"/>
    <w:rsid w:val="008569D6"/>
    <w:rsid w:val="00856CC2"/>
    <w:rsid w:val="008570BD"/>
    <w:rsid w:val="00857855"/>
    <w:rsid w:val="00860080"/>
    <w:rsid w:val="00861CFA"/>
    <w:rsid w:val="00862384"/>
    <w:rsid w:val="008652DC"/>
    <w:rsid w:val="0086556F"/>
    <w:rsid w:val="0087297B"/>
    <w:rsid w:val="0087539F"/>
    <w:rsid w:val="00875405"/>
    <w:rsid w:val="008754D0"/>
    <w:rsid w:val="0087562C"/>
    <w:rsid w:val="00875D24"/>
    <w:rsid w:val="00875F42"/>
    <w:rsid w:val="0087624E"/>
    <w:rsid w:val="00877199"/>
    <w:rsid w:val="0088183B"/>
    <w:rsid w:val="00882942"/>
    <w:rsid w:val="00882B23"/>
    <w:rsid w:val="0088394F"/>
    <w:rsid w:val="00885196"/>
    <w:rsid w:val="008854EF"/>
    <w:rsid w:val="00887656"/>
    <w:rsid w:val="00887C2F"/>
    <w:rsid w:val="00891661"/>
    <w:rsid w:val="008936C2"/>
    <w:rsid w:val="008966E9"/>
    <w:rsid w:val="00897A1B"/>
    <w:rsid w:val="00897DC0"/>
    <w:rsid w:val="008A00CC"/>
    <w:rsid w:val="008A5406"/>
    <w:rsid w:val="008A693A"/>
    <w:rsid w:val="008A7525"/>
    <w:rsid w:val="008A7C9F"/>
    <w:rsid w:val="008B0EFE"/>
    <w:rsid w:val="008B26B1"/>
    <w:rsid w:val="008B3D28"/>
    <w:rsid w:val="008B4A10"/>
    <w:rsid w:val="008B5687"/>
    <w:rsid w:val="008B5BFC"/>
    <w:rsid w:val="008C2E71"/>
    <w:rsid w:val="008C5EAF"/>
    <w:rsid w:val="008C61E1"/>
    <w:rsid w:val="008D2378"/>
    <w:rsid w:val="008D2938"/>
    <w:rsid w:val="008D35EF"/>
    <w:rsid w:val="008D4D9E"/>
    <w:rsid w:val="008D5959"/>
    <w:rsid w:val="008D7AED"/>
    <w:rsid w:val="008E2E80"/>
    <w:rsid w:val="008E48C6"/>
    <w:rsid w:val="008E5D01"/>
    <w:rsid w:val="008E7816"/>
    <w:rsid w:val="008E7D70"/>
    <w:rsid w:val="008F1462"/>
    <w:rsid w:val="008F2BFA"/>
    <w:rsid w:val="008F6110"/>
    <w:rsid w:val="008F710E"/>
    <w:rsid w:val="008F716D"/>
    <w:rsid w:val="008F769B"/>
    <w:rsid w:val="008F7DFF"/>
    <w:rsid w:val="00900A7E"/>
    <w:rsid w:val="00900B98"/>
    <w:rsid w:val="009034D5"/>
    <w:rsid w:val="00905208"/>
    <w:rsid w:val="009058DD"/>
    <w:rsid w:val="00906086"/>
    <w:rsid w:val="00906ACA"/>
    <w:rsid w:val="00911DB0"/>
    <w:rsid w:val="00912A03"/>
    <w:rsid w:val="00915C54"/>
    <w:rsid w:val="009171CB"/>
    <w:rsid w:val="0092064A"/>
    <w:rsid w:val="0092129F"/>
    <w:rsid w:val="009219E9"/>
    <w:rsid w:val="00922A9C"/>
    <w:rsid w:val="00925D53"/>
    <w:rsid w:val="009330D5"/>
    <w:rsid w:val="009334AF"/>
    <w:rsid w:val="00934AE5"/>
    <w:rsid w:val="0093551E"/>
    <w:rsid w:val="00937EAB"/>
    <w:rsid w:val="00941702"/>
    <w:rsid w:val="00942E83"/>
    <w:rsid w:val="0094363D"/>
    <w:rsid w:val="009447DD"/>
    <w:rsid w:val="009451FD"/>
    <w:rsid w:val="009505FE"/>
    <w:rsid w:val="009513F5"/>
    <w:rsid w:val="00954718"/>
    <w:rsid w:val="00955AD6"/>
    <w:rsid w:val="00957BCE"/>
    <w:rsid w:val="009606D1"/>
    <w:rsid w:val="009618BF"/>
    <w:rsid w:val="009649C1"/>
    <w:rsid w:val="009668CD"/>
    <w:rsid w:val="00973F08"/>
    <w:rsid w:val="0097402B"/>
    <w:rsid w:val="00974069"/>
    <w:rsid w:val="0097748D"/>
    <w:rsid w:val="00977B98"/>
    <w:rsid w:val="009803D7"/>
    <w:rsid w:val="00986AC8"/>
    <w:rsid w:val="00987DD1"/>
    <w:rsid w:val="00991C49"/>
    <w:rsid w:val="0099259C"/>
    <w:rsid w:val="00992965"/>
    <w:rsid w:val="00993A4A"/>
    <w:rsid w:val="0099508C"/>
    <w:rsid w:val="009957AC"/>
    <w:rsid w:val="009A4DD1"/>
    <w:rsid w:val="009A5508"/>
    <w:rsid w:val="009A5608"/>
    <w:rsid w:val="009B0472"/>
    <w:rsid w:val="009B4AD6"/>
    <w:rsid w:val="009B5F72"/>
    <w:rsid w:val="009B7138"/>
    <w:rsid w:val="009C3469"/>
    <w:rsid w:val="009C3566"/>
    <w:rsid w:val="009C3F77"/>
    <w:rsid w:val="009C7C46"/>
    <w:rsid w:val="009D0F89"/>
    <w:rsid w:val="009D3ABB"/>
    <w:rsid w:val="009D3CDA"/>
    <w:rsid w:val="009D4D0E"/>
    <w:rsid w:val="009D5260"/>
    <w:rsid w:val="009D5E46"/>
    <w:rsid w:val="009D635F"/>
    <w:rsid w:val="009D7736"/>
    <w:rsid w:val="009E1731"/>
    <w:rsid w:val="009E3D28"/>
    <w:rsid w:val="009E532F"/>
    <w:rsid w:val="009E54A6"/>
    <w:rsid w:val="009E5BB2"/>
    <w:rsid w:val="009E5CC8"/>
    <w:rsid w:val="009E6DB7"/>
    <w:rsid w:val="009E7A96"/>
    <w:rsid w:val="009E7BD6"/>
    <w:rsid w:val="009F0639"/>
    <w:rsid w:val="009F1F19"/>
    <w:rsid w:val="009F3E7F"/>
    <w:rsid w:val="009F7C7F"/>
    <w:rsid w:val="00A02C29"/>
    <w:rsid w:val="00A02ED4"/>
    <w:rsid w:val="00A03ADD"/>
    <w:rsid w:val="00A04721"/>
    <w:rsid w:val="00A061DF"/>
    <w:rsid w:val="00A07D1C"/>
    <w:rsid w:val="00A1013E"/>
    <w:rsid w:val="00A1066C"/>
    <w:rsid w:val="00A10D3B"/>
    <w:rsid w:val="00A1223B"/>
    <w:rsid w:val="00A1368A"/>
    <w:rsid w:val="00A13992"/>
    <w:rsid w:val="00A13DCB"/>
    <w:rsid w:val="00A140B4"/>
    <w:rsid w:val="00A15DFE"/>
    <w:rsid w:val="00A173CE"/>
    <w:rsid w:val="00A17D69"/>
    <w:rsid w:val="00A218AD"/>
    <w:rsid w:val="00A24890"/>
    <w:rsid w:val="00A24A9B"/>
    <w:rsid w:val="00A25ACC"/>
    <w:rsid w:val="00A27E3E"/>
    <w:rsid w:val="00A303F4"/>
    <w:rsid w:val="00A3302D"/>
    <w:rsid w:val="00A34201"/>
    <w:rsid w:val="00A3486D"/>
    <w:rsid w:val="00A34CF0"/>
    <w:rsid w:val="00A354AB"/>
    <w:rsid w:val="00A35EA6"/>
    <w:rsid w:val="00A413B3"/>
    <w:rsid w:val="00A42446"/>
    <w:rsid w:val="00A428CE"/>
    <w:rsid w:val="00A43E7D"/>
    <w:rsid w:val="00A47073"/>
    <w:rsid w:val="00A513C0"/>
    <w:rsid w:val="00A52176"/>
    <w:rsid w:val="00A52779"/>
    <w:rsid w:val="00A529D6"/>
    <w:rsid w:val="00A550C4"/>
    <w:rsid w:val="00A5538A"/>
    <w:rsid w:val="00A562D6"/>
    <w:rsid w:val="00A5637A"/>
    <w:rsid w:val="00A6026B"/>
    <w:rsid w:val="00A60324"/>
    <w:rsid w:val="00A60966"/>
    <w:rsid w:val="00A644D1"/>
    <w:rsid w:val="00A65FC4"/>
    <w:rsid w:val="00A677B7"/>
    <w:rsid w:val="00A726AC"/>
    <w:rsid w:val="00A72729"/>
    <w:rsid w:val="00A72966"/>
    <w:rsid w:val="00A748A7"/>
    <w:rsid w:val="00A75CAA"/>
    <w:rsid w:val="00A803F4"/>
    <w:rsid w:val="00A8064A"/>
    <w:rsid w:val="00A81A5A"/>
    <w:rsid w:val="00A82776"/>
    <w:rsid w:val="00A82C49"/>
    <w:rsid w:val="00A857C8"/>
    <w:rsid w:val="00A91123"/>
    <w:rsid w:val="00A91346"/>
    <w:rsid w:val="00A938D8"/>
    <w:rsid w:val="00A9684C"/>
    <w:rsid w:val="00A9784B"/>
    <w:rsid w:val="00AA6B97"/>
    <w:rsid w:val="00AB0A13"/>
    <w:rsid w:val="00AB3726"/>
    <w:rsid w:val="00AB40A4"/>
    <w:rsid w:val="00AB5883"/>
    <w:rsid w:val="00AB5C2C"/>
    <w:rsid w:val="00AB72A5"/>
    <w:rsid w:val="00AC0B75"/>
    <w:rsid w:val="00AC1037"/>
    <w:rsid w:val="00AC3616"/>
    <w:rsid w:val="00AC577D"/>
    <w:rsid w:val="00AC5B0E"/>
    <w:rsid w:val="00AC644C"/>
    <w:rsid w:val="00AC7AE6"/>
    <w:rsid w:val="00AD1489"/>
    <w:rsid w:val="00AD19C9"/>
    <w:rsid w:val="00AD2AC7"/>
    <w:rsid w:val="00AD2DEA"/>
    <w:rsid w:val="00AE2471"/>
    <w:rsid w:val="00AE309B"/>
    <w:rsid w:val="00AE3E91"/>
    <w:rsid w:val="00AE51AF"/>
    <w:rsid w:val="00AE5387"/>
    <w:rsid w:val="00AE7976"/>
    <w:rsid w:val="00AF19A3"/>
    <w:rsid w:val="00AF380E"/>
    <w:rsid w:val="00AF3CCB"/>
    <w:rsid w:val="00AF4C62"/>
    <w:rsid w:val="00B042AD"/>
    <w:rsid w:val="00B04B47"/>
    <w:rsid w:val="00B056E9"/>
    <w:rsid w:val="00B05736"/>
    <w:rsid w:val="00B065F8"/>
    <w:rsid w:val="00B1521F"/>
    <w:rsid w:val="00B1527A"/>
    <w:rsid w:val="00B17757"/>
    <w:rsid w:val="00B203AE"/>
    <w:rsid w:val="00B2046C"/>
    <w:rsid w:val="00B205EF"/>
    <w:rsid w:val="00B271F8"/>
    <w:rsid w:val="00B32E08"/>
    <w:rsid w:val="00B33996"/>
    <w:rsid w:val="00B346AC"/>
    <w:rsid w:val="00B358C4"/>
    <w:rsid w:val="00B35DBF"/>
    <w:rsid w:val="00B35F5C"/>
    <w:rsid w:val="00B360EC"/>
    <w:rsid w:val="00B37A45"/>
    <w:rsid w:val="00B40225"/>
    <w:rsid w:val="00B4031A"/>
    <w:rsid w:val="00B427F5"/>
    <w:rsid w:val="00B43166"/>
    <w:rsid w:val="00B43BC4"/>
    <w:rsid w:val="00B460DF"/>
    <w:rsid w:val="00B47C55"/>
    <w:rsid w:val="00B51554"/>
    <w:rsid w:val="00B51865"/>
    <w:rsid w:val="00B53ACB"/>
    <w:rsid w:val="00B5500F"/>
    <w:rsid w:val="00B55513"/>
    <w:rsid w:val="00B55778"/>
    <w:rsid w:val="00B563E8"/>
    <w:rsid w:val="00B61794"/>
    <w:rsid w:val="00B621EB"/>
    <w:rsid w:val="00B62797"/>
    <w:rsid w:val="00B6647F"/>
    <w:rsid w:val="00B66A8D"/>
    <w:rsid w:val="00B7259C"/>
    <w:rsid w:val="00B72EFE"/>
    <w:rsid w:val="00B7406C"/>
    <w:rsid w:val="00B754BB"/>
    <w:rsid w:val="00B76CB3"/>
    <w:rsid w:val="00B86ED0"/>
    <w:rsid w:val="00B91AF6"/>
    <w:rsid w:val="00B92C1F"/>
    <w:rsid w:val="00B952A2"/>
    <w:rsid w:val="00B955E9"/>
    <w:rsid w:val="00B96FF8"/>
    <w:rsid w:val="00B977A5"/>
    <w:rsid w:val="00BB176D"/>
    <w:rsid w:val="00BB177C"/>
    <w:rsid w:val="00BB3B22"/>
    <w:rsid w:val="00BB3B4E"/>
    <w:rsid w:val="00BB4B79"/>
    <w:rsid w:val="00BB70CB"/>
    <w:rsid w:val="00BC0643"/>
    <w:rsid w:val="00BC3B1A"/>
    <w:rsid w:val="00BC3C3A"/>
    <w:rsid w:val="00BC5EAB"/>
    <w:rsid w:val="00BC6008"/>
    <w:rsid w:val="00BD1EBD"/>
    <w:rsid w:val="00BD250D"/>
    <w:rsid w:val="00BD5661"/>
    <w:rsid w:val="00BD57C3"/>
    <w:rsid w:val="00BD62BF"/>
    <w:rsid w:val="00BD6A05"/>
    <w:rsid w:val="00BE1B1B"/>
    <w:rsid w:val="00BE3035"/>
    <w:rsid w:val="00BE3169"/>
    <w:rsid w:val="00BE3B61"/>
    <w:rsid w:val="00BF0C02"/>
    <w:rsid w:val="00BF7636"/>
    <w:rsid w:val="00C00794"/>
    <w:rsid w:val="00C0114A"/>
    <w:rsid w:val="00C01A85"/>
    <w:rsid w:val="00C05BEC"/>
    <w:rsid w:val="00C05E60"/>
    <w:rsid w:val="00C06FE7"/>
    <w:rsid w:val="00C07DFC"/>
    <w:rsid w:val="00C10B99"/>
    <w:rsid w:val="00C11EC8"/>
    <w:rsid w:val="00C13A24"/>
    <w:rsid w:val="00C14ABB"/>
    <w:rsid w:val="00C20A94"/>
    <w:rsid w:val="00C21BB9"/>
    <w:rsid w:val="00C24E1A"/>
    <w:rsid w:val="00C2677E"/>
    <w:rsid w:val="00C3183A"/>
    <w:rsid w:val="00C324C7"/>
    <w:rsid w:val="00C326B0"/>
    <w:rsid w:val="00C36706"/>
    <w:rsid w:val="00C40334"/>
    <w:rsid w:val="00C414D1"/>
    <w:rsid w:val="00C45102"/>
    <w:rsid w:val="00C458D0"/>
    <w:rsid w:val="00C47C33"/>
    <w:rsid w:val="00C52590"/>
    <w:rsid w:val="00C52B85"/>
    <w:rsid w:val="00C54394"/>
    <w:rsid w:val="00C54747"/>
    <w:rsid w:val="00C54838"/>
    <w:rsid w:val="00C5520F"/>
    <w:rsid w:val="00C56361"/>
    <w:rsid w:val="00C57DC8"/>
    <w:rsid w:val="00C60859"/>
    <w:rsid w:val="00C619D6"/>
    <w:rsid w:val="00C621CE"/>
    <w:rsid w:val="00C64E89"/>
    <w:rsid w:val="00C6580E"/>
    <w:rsid w:val="00C67889"/>
    <w:rsid w:val="00C70D56"/>
    <w:rsid w:val="00C71A16"/>
    <w:rsid w:val="00C724FD"/>
    <w:rsid w:val="00C77604"/>
    <w:rsid w:val="00C80979"/>
    <w:rsid w:val="00C82535"/>
    <w:rsid w:val="00C878C9"/>
    <w:rsid w:val="00C9028A"/>
    <w:rsid w:val="00C9433C"/>
    <w:rsid w:val="00C94EC3"/>
    <w:rsid w:val="00C96A59"/>
    <w:rsid w:val="00CA056D"/>
    <w:rsid w:val="00CA0AFA"/>
    <w:rsid w:val="00CA48B4"/>
    <w:rsid w:val="00CA66EB"/>
    <w:rsid w:val="00CA7CA0"/>
    <w:rsid w:val="00CB037C"/>
    <w:rsid w:val="00CB054B"/>
    <w:rsid w:val="00CB18DD"/>
    <w:rsid w:val="00CB72D0"/>
    <w:rsid w:val="00CB7D47"/>
    <w:rsid w:val="00CC10C7"/>
    <w:rsid w:val="00CC1F10"/>
    <w:rsid w:val="00CC5E5E"/>
    <w:rsid w:val="00CC61CC"/>
    <w:rsid w:val="00CD206B"/>
    <w:rsid w:val="00CD21E1"/>
    <w:rsid w:val="00CD243F"/>
    <w:rsid w:val="00CD323B"/>
    <w:rsid w:val="00CD42B2"/>
    <w:rsid w:val="00CD4370"/>
    <w:rsid w:val="00CD4536"/>
    <w:rsid w:val="00CE0340"/>
    <w:rsid w:val="00CE0C48"/>
    <w:rsid w:val="00CE3307"/>
    <w:rsid w:val="00CE3B62"/>
    <w:rsid w:val="00CE7CFF"/>
    <w:rsid w:val="00CF007B"/>
    <w:rsid w:val="00CF06BA"/>
    <w:rsid w:val="00CF0852"/>
    <w:rsid w:val="00CF6DF5"/>
    <w:rsid w:val="00CF7D22"/>
    <w:rsid w:val="00D02602"/>
    <w:rsid w:val="00D02873"/>
    <w:rsid w:val="00D02D6E"/>
    <w:rsid w:val="00D03775"/>
    <w:rsid w:val="00D049FC"/>
    <w:rsid w:val="00D04DAA"/>
    <w:rsid w:val="00D053E1"/>
    <w:rsid w:val="00D05B9D"/>
    <w:rsid w:val="00D06E17"/>
    <w:rsid w:val="00D15196"/>
    <w:rsid w:val="00D17561"/>
    <w:rsid w:val="00D17DFB"/>
    <w:rsid w:val="00D22349"/>
    <w:rsid w:val="00D230A3"/>
    <w:rsid w:val="00D2369E"/>
    <w:rsid w:val="00D23880"/>
    <w:rsid w:val="00D23A65"/>
    <w:rsid w:val="00D248EC"/>
    <w:rsid w:val="00D25540"/>
    <w:rsid w:val="00D276DA"/>
    <w:rsid w:val="00D27AE8"/>
    <w:rsid w:val="00D3026C"/>
    <w:rsid w:val="00D310B6"/>
    <w:rsid w:val="00D320F2"/>
    <w:rsid w:val="00D3466D"/>
    <w:rsid w:val="00D34968"/>
    <w:rsid w:val="00D421F5"/>
    <w:rsid w:val="00D475D8"/>
    <w:rsid w:val="00D5114D"/>
    <w:rsid w:val="00D51C19"/>
    <w:rsid w:val="00D52917"/>
    <w:rsid w:val="00D5512B"/>
    <w:rsid w:val="00D55BC4"/>
    <w:rsid w:val="00D619B0"/>
    <w:rsid w:val="00D61ABB"/>
    <w:rsid w:val="00D63340"/>
    <w:rsid w:val="00D637C1"/>
    <w:rsid w:val="00D63F07"/>
    <w:rsid w:val="00D64DE5"/>
    <w:rsid w:val="00D66AEC"/>
    <w:rsid w:val="00D677F8"/>
    <w:rsid w:val="00D70120"/>
    <w:rsid w:val="00D70715"/>
    <w:rsid w:val="00D713C3"/>
    <w:rsid w:val="00D764C1"/>
    <w:rsid w:val="00D828E2"/>
    <w:rsid w:val="00D8444F"/>
    <w:rsid w:val="00D852CC"/>
    <w:rsid w:val="00D919F3"/>
    <w:rsid w:val="00D92F30"/>
    <w:rsid w:val="00D93918"/>
    <w:rsid w:val="00D93CEC"/>
    <w:rsid w:val="00D95A36"/>
    <w:rsid w:val="00DA0CA3"/>
    <w:rsid w:val="00DA1D5B"/>
    <w:rsid w:val="00DA3637"/>
    <w:rsid w:val="00DA3D3B"/>
    <w:rsid w:val="00DA3D80"/>
    <w:rsid w:val="00DA50B4"/>
    <w:rsid w:val="00DA5D6E"/>
    <w:rsid w:val="00DA6380"/>
    <w:rsid w:val="00DA6758"/>
    <w:rsid w:val="00DA689D"/>
    <w:rsid w:val="00DA7201"/>
    <w:rsid w:val="00DB296D"/>
    <w:rsid w:val="00DB562A"/>
    <w:rsid w:val="00DB6EB0"/>
    <w:rsid w:val="00DB7D74"/>
    <w:rsid w:val="00DC0562"/>
    <w:rsid w:val="00DC088F"/>
    <w:rsid w:val="00DC20B0"/>
    <w:rsid w:val="00DC219C"/>
    <w:rsid w:val="00DC25D8"/>
    <w:rsid w:val="00DC3364"/>
    <w:rsid w:val="00DC4028"/>
    <w:rsid w:val="00DC4D09"/>
    <w:rsid w:val="00DC6155"/>
    <w:rsid w:val="00DC6A57"/>
    <w:rsid w:val="00DC6D05"/>
    <w:rsid w:val="00DC774C"/>
    <w:rsid w:val="00DD1840"/>
    <w:rsid w:val="00DD4C7B"/>
    <w:rsid w:val="00DD5E2E"/>
    <w:rsid w:val="00DD6A22"/>
    <w:rsid w:val="00DD7F51"/>
    <w:rsid w:val="00DE13BA"/>
    <w:rsid w:val="00DE151A"/>
    <w:rsid w:val="00DE424E"/>
    <w:rsid w:val="00DF1050"/>
    <w:rsid w:val="00DF2816"/>
    <w:rsid w:val="00DF2C31"/>
    <w:rsid w:val="00DF5753"/>
    <w:rsid w:val="00DF5777"/>
    <w:rsid w:val="00DF696E"/>
    <w:rsid w:val="00E01490"/>
    <w:rsid w:val="00E02BC9"/>
    <w:rsid w:val="00E04ADE"/>
    <w:rsid w:val="00E05D57"/>
    <w:rsid w:val="00E10463"/>
    <w:rsid w:val="00E149DB"/>
    <w:rsid w:val="00E23FEA"/>
    <w:rsid w:val="00E25C0E"/>
    <w:rsid w:val="00E263DB"/>
    <w:rsid w:val="00E30F97"/>
    <w:rsid w:val="00E32B89"/>
    <w:rsid w:val="00E33F2B"/>
    <w:rsid w:val="00E37530"/>
    <w:rsid w:val="00E378C2"/>
    <w:rsid w:val="00E40768"/>
    <w:rsid w:val="00E418C9"/>
    <w:rsid w:val="00E42B89"/>
    <w:rsid w:val="00E442BA"/>
    <w:rsid w:val="00E463D4"/>
    <w:rsid w:val="00E4646F"/>
    <w:rsid w:val="00E4722E"/>
    <w:rsid w:val="00E472C0"/>
    <w:rsid w:val="00E475B3"/>
    <w:rsid w:val="00E47FF2"/>
    <w:rsid w:val="00E5012A"/>
    <w:rsid w:val="00E50516"/>
    <w:rsid w:val="00E51FCA"/>
    <w:rsid w:val="00E52124"/>
    <w:rsid w:val="00E52656"/>
    <w:rsid w:val="00E52DC3"/>
    <w:rsid w:val="00E537E7"/>
    <w:rsid w:val="00E544D4"/>
    <w:rsid w:val="00E5457A"/>
    <w:rsid w:val="00E609ED"/>
    <w:rsid w:val="00E61E9E"/>
    <w:rsid w:val="00E6212F"/>
    <w:rsid w:val="00E6331D"/>
    <w:rsid w:val="00E67C1B"/>
    <w:rsid w:val="00E72184"/>
    <w:rsid w:val="00E731A3"/>
    <w:rsid w:val="00E73829"/>
    <w:rsid w:val="00E81819"/>
    <w:rsid w:val="00E83678"/>
    <w:rsid w:val="00E84D6B"/>
    <w:rsid w:val="00E85BA6"/>
    <w:rsid w:val="00E865B9"/>
    <w:rsid w:val="00E87518"/>
    <w:rsid w:val="00E877F1"/>
    <w:rsid w:val="00E91023"/>
    <w:rsid w:val="00E9440E"/>
    <w:rsid w:val="00E95523"/>
    <w:rsid w:val="00E96550"/>
    <w:rsid w:val="00EA1F86"/>
    <w:rsid w:val="00EA4652"/>
    <w:rsid w:val="00EB25A1"/>
    <w:rsid w:val="00EB30F0"/>
    <w:rsid w:val="00EB39F4"/>
    <w:rsid w:val="00EB5C98"/>
    <w:rsid w:val="00EC2B4D"/>
    <w:rsid w:val="00EC343F"/>
    <w:rsid w:val="00EC3BEB"/>
    <w:rsid w:val="00EC3C27"/>
    <w:rsid w:val="00EC3F43"/>
    <w:rsid w:val="00EC4E8C"/>
    <w:rsid w:val="00EC59BE"/>
    <w:rsid w:val="00EC6EB1"/>
    <w:rsid w:val="00EC7790"/>
    <w:rsid w:val="00ED085E"/>
    <w:rsid w:val="00ED1338"/>
    <w:rsid w:val="00ED2C36"/>
    <w:rsid w:val="00ED2CDC"/>
    <w:rsid w:val="00ED3612"/>
    <w:rsid w:val="00ED4785"/>
    <w:rsid w:val="00ED509A"/>
    <w:rsid w:val="00ED523B"/>
    <w:rsid w:val="00ED7CAE"/>
    <w:rsid w:val="00EE0958"/>
    <w:rsid w:val="00EE2EDE"/>
    <w:rsid w:val="00EE5A67"/>
    <w:rsid w:val="00EE6571"/>
    <w:rsid w:val="00EE661B"/>
    <w:rsid w:val="00EE6D9B"/>
    <w:rsid w:val="00EE79B3"/>
    <w:rsid w:val="00EF0C3F"/>
    <w:rsid w:val="00EF4478"/>
    <w:rsid w:val="00F003AB"/>
    <w:rsid w:val="00F01792"/>
    <w:rsid w:val="00F02D6B"/>
    <w:rsid w:val="00F0372B"/>
    <w:rsid w:val="00F044B9"/>
    <w:rsid w:val="00F0658D"/>
    <w:rsid w:val="00F067D4"/>
    <w:rsid w:val="00F076C9"/>
    <w:rsid w:val="00F117C3"/>
    <w:rsid w:val="00F17381"/>
    <w:rsid w:val="00F17AB8"/>
    <w:rsid w:val="00F17E96"/>
    <w:rsid w:val="00F21B47"/>
    <w:rsid w:val="00F237C5"/>
    <w:rsid w:val="00F24B4D"/>
    <w:rsid w:val="00F26844"/>
    <w:rsid w:val="00F2719B"/>
    <w:rsid w:val="00F27A19"/>
    <w:rsid w:val="00F30206"/>
    <w:rsid w:val="00F3131E"/>
    <w:rsid w:val="00F31E5F"/>
    <w:rsid w:val="00F338E6"/>
    <w:rsid w:val="00F33B2C"/>
    <w:rsid w:val="00F33C4D"/>
    <w:rsid w:val="00F33C92"/>
    <w:rsid w:val="00F35959"/>
    <w:rsid w:val="00F37A98"/>
    <w:rsid w:val="00F40A1B"/>
    <w:rsid w:val="00F4480A"/>
    <w:rsid w:val="00F44A48"/>
    <w:rsid w:val="00F44FDB"/>
    <w:rsid w:val="00F45562"/>
    <w:rsid w:val="00F45BD7"/>
    <w:rsid w:val="00F476F6"/>
    <w:rsid w:val="00F47F0D"/>
    <w:rsid w:val="00F50438"/>
    <w:rsid w:val="00F504C2"/>
    <w:rsid w:val="00F50AED"/>
    <w:rsid w:val="00F51BC7"/>
    <w:rsid w:val="00F537D7"/>
    <w:rsid w:val="00F53C9D"/>
    <w:rsid w:val="00F54850"/>
    <w:rsid w:val="00F55D23"/>
    <w:rsid w:val="00F56204"/>
    <w:rsid w:val="00F56BEE"/>
    <w:rsid w:val="00F60795"/>
    <w:rsid w:val="00F60A62"/>
    <w:rsid w:val="00F60E82"/>
    <w:rsid w:val="00F613F2"/>
    <w:rsid w:val="00F62AF0"/>
    <w:rsid w:val="00F71BCE"/>
    <w:rsid w:val="00F72773"/>
    <w:rsid w:val="00F75DB7"/>
    <w:rsid w:val="00F75FEB"/>
    <w:rsid w:val="00F767CA"/>
    <w:rsid w:val="00F83A45"/>
    <w:rsid w:val="00F853E2"/>
    <w:rsid w:val="00F86398"/>
    <w:rsid w:val="00F875A0"/>
    <w:rsid w:val="00F90718"/>
    <w:rsid w:val="00F9392C"/>
    <w:rsid w:val="00F96E9E"/>
    <w:rsid w:val="00FA5A89"/>
    <w:rsid w:val="00FA693C"/>
    <w:rsid w:val="00FB3EE2"/>
    <w:rsid w:val="00FB4591"/>
    <w:rsid w:val="00FB76CB"/>
    <w:rsid w:val="00FC1C5E"/>
    <w:rsid w:val="00FC42A2"/>
    <w:rsid w:val="00FC4342"/>
    <w:rsid w:val="00FC47CD"/>
    <w:rsid w:val="00FC7E4A"/>
    <w:rsid w:val="00FD0F5D"/>
    <w:rsid w:val="00FD64DA"/>
    <w:rsid w:val="00FE1319"/>
    <w:rsid w:val="00FE239A"/>
    <w:rsid w:val="00FE57EE"/>
    <w:rsid w:val="00FE60F3"/>
    <w:rsid w:val="00FE691E"/>
    <w:rsid w:val="00FF0372"/>
    <w:rsid w:val="00FF2594"/>
    <w:rsid w:val="00FF3777"/>
    <w:rsid w:val="00FF3FBE"/>
    <w:rsid w:val="00FF56F6"/>
    <w:rsid w:val="00FF670E"/>
    <w:rsid w:val="00FF6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7E3"/>
    <w:rPr>
      <w:color w:val="000000"/>
      <w:sz w:val="24"/>
      <w:szCs w:val="24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413E9"/>
    <w:rPr>
      <w:rFonts w:ascii="Lucida Grande" w:hAnsi="Lucida Grande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B346AC"/>
    <w:pPr>
      <w:tabs>
        <w:tab w:val="center" w:pos="4320"/>
        <w:tab w:val="right" w:pos="8640"/>
      </w:tabs>
    </w:pPr>
  </w:style>
  <w:style w:type="character" w:customStyle="1" w:styleId="a5">
    <w:name w:val="Горен колонтитул Знак"/>
    <w:basedOn w:val="a0"/>
    <w:link w:val="a4"/>
    <w:uiPriority w:val="99"/>
    <w:rsid w:val="00B346AC"/>
  </w:style>
  <w:style w:type="paragraph" w:styleId="a6">
    <w:name w:val="footer"/>
    <w:basedOn w:val="a"/>
    <w:link w:val="a7"/>
    <w:uiPriority w:val="99"/>
    <w:unhideWhenUsed/>
    <w:rsid w:val="00B346AC"/>
    <w:pPr>
      <w:tabs>
        <w:tab w:val="center" w:pos="4320"/>
        <w:tab w:val="right" w:pos="8640"/>
      </w:tabs>
    </w:pPr>
  </w:style>
  <w:style w:type="character" w:customStyle="1" w:styleId="a7">
    <w:name w:val="Долен колонтитул Знак"/>
    <w:basedOn w:val="a0"/>
    <w:link w:val="a6"/>
    <w:uiPriority w:val="99"/>
    <w:rsid w:val="00B346AC"/>
  </w:style>
  <w:style w:type="paragraph" w:customStyle="1" w:styleId="Style">
    <w:name w:val="Style"/>
    <w:rsid w:val="000213E5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CD42B2"/>
    <w:pPr>
      <w:ind w:left="720"/>
      <w:contextualSpacing/>
    </w:pPr>
  </w:style>
  <w:style w:type="paragraph" w:styleId="a9">
    <w:name w:val="Body Text Indent"/>
    <w:basedOn w:val="a"/>
    <w:link w:val="aa"/>
    <w:rsid w:val="00AD1489"/>
    <w:pPr>
      <w:ind w:firstLine="709"/>
      <w:jc w:val="both"/>
    </w:pPr>
    <w:rPr>
      <w:rFonts w:ascii="TimokU" w:eastAsia="Times New Roman" w:hAnsi="TimokU"/>
      <w:color w:val="auto"/>
      <w:sz w:val="28"/>
      <w:szCs w:val="20"/>
      <w:lang w:val="bg-BG" w:eastAsia="en-US"/>
    </w:rPr>
  </w:style>
  <w:style w:type="character" w:customStyle="1" w:styleId="aa">
    <w:name w:val="Основен текст с отстъп Знак"/>
    <w:basedOn w:val="a0"/>
    <w:link w:val="a9"/>
    <w:rsid w:val="00AD1489"/>
    <w:rPr>
      <w:rFonts w:ascii="TimokU" w:eastAsia="Times New Roman" w:hAnsi="TimokU"/>
      <w:sz w:val="28"/>
      <w:lang w:eastAsia="en-US"/>
    </w:rPr>
  </w:style>
  <w:style w:type="character" w:styleId="ab">
    <w:name w:val="annotation reference"/>
    <w:basedOn w:val="a0"/>
    <w:uiPriority w:val="99"/>
    <w:semiHidden/>
    <w:unhideWhenUsed/>
    <w:rsid w:val="00CA66E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A66EB"/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CA66EB"/>
    <w:rPr>
      <w:color w:val="000000"/>
      <w:lang w:val="en-US" w:eastAsia="ja-JP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A66EB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CA66EB"/>
    <w:rPr>
      <w:b/>
      <w:bCs/>
      <w:color w:val="000000"/>
      <w:lang w:val="en-US" w:eastAsia="ja-JP"/>
    </w:rPr>
  </w:style>
  <w:style w:type="paragraph" w:customStyle="1" w:styleId="1">
    <w:name w:val="Основен текст1"/>
    <w:basedOn w:val="a"/>
    <w:rsid w:val="00ED085E"/>
    <w:pPr>
      <w:shd w:val="clear" w:color="auto" w:fill="FFFFFF"/>
      <w:spacing w:after="420" w:line="0" w:lineRule="atLeast"/>
      <w:ind w:hanging="340"/>
      <w:jc w:val="center"/>
    </w:pPr>
    <w:rPr>
      <w:rFonts w:ascii="Times New Roman" w:eastAsia="Times New Roman" w:hAnsi="Times New Roman"/>
      <w:sz w:val="27"/>
      <w:szCs w:val="27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7E3"/>
    <w:rPr>
      <w:color w:val="000000"/>
      <w:sz w:val="24"/>
      <w:szCs w:val="24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413E9"/>
    <w:rPr>
      <w:rFonts w:ascii="Lucida Grande" w:hAnsi="Lucida Grande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B346AC"/>
    <w:pPr>
      <w:tabs>
        <w:tab w:val="center" w:pos="4320"/>
        <w:tab w:val="right" w:pos="8640"/>
      </w:tabs>
    </w:pPr>
  </w:style>
  <w:style w:type="character" w:customStyle="1" w:styleId="a5">
    <w:name w:val="Горен колонтитул Знак"/>
    <w:basedOn w:val="a0"/>
    <w:link w:val="a4"/>
    <w:uiPriority w:val="99"/>
    <w:rsid w:val="00B346AC"/>
  </w:style>
  <w:style w:type="paragraph" w:styleId="a6">
    <w:name w:val="footer"/>
    <w:basedOn w:val="a"/>
    <w:link w:val="a7"/>
    <w:uiPriority w:val="99"/>
    <w:unhideWhenUsed/>
    <w:rsid w:val="00B346AC"/>
    <w:pPr>
      <w:tabs>
        <w:tab w:val="center" w:pos="4320"/>
        <w:tab w:val="right" w:pos="8640"/>
      </w:tabs>
    </w:pPr>
  </w:style>
  <w:style w:type="character" w:customStyle="1" w:styleId="a7">
    <w:name w:val="Долен колонтитул Знак"/>
    <w:basedOn w:val="a0"/>
    <w:link w:val="a6"/>
    <w:uiPriority w:val="99"/>
    <w:rsid w:val="00B346AC"/>
  </w:style>
  <w:style w:type="paragraph" w:customStyle="1" w:styleId="Style">
    <w:name w:val="Style"/>
    <w:rsid w:val="000213E5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CD42B2"/>
    <w:pPr>
      <w:ind w:left="720"/>
      <w:contextualSpacing/>
    </w:pPr>
  </w:style>
  <w:style w:type="paragraph" w:styleId="a9">
    <w:name w:val="Body Text Indent"/>
    <w:basedOn w:val="a"/>
    <w:link w:val="aa"/>
    <w:rsid w:val="00AD1489"/>
    <w:pPr>
      <w:ind w:firstLine="709"/>
      <w:jc w:val="both"/>
    </w:pPr>
    <w:rPr>
      <w:rFonts w:ascii="TimokU" w:eastAsia="Times New Roman" w:hAnsi="TimokU"/>
      <w:color w:val="auto"/>
      <w:sz w:val="28"/>
      <w:szCs w:val="20"/>
      <w:lang w:val="bg-BG" w:eastAsia="en-US"/>
    </w:rPr>
  </w:style>
  <w:style w:type="character" w:customStyle="1" w:styleId="aa">
    <w:name w:val="Основен текст с отстъп Знак"/>
    <w:basedOn w:val="a0"/>
    <w:link w:val="a9"/>
    <w:rsid w:val="00AD1489"/>
    <w:rPr>
      <w:rFonts w:ascii="TimokU" w:eastAsia="Times New Roman" w:hAnsi="TimokU"/>
      <w:sz w:val="28"/>
      <w:lang w:eastAsia="en-US"/>
    </w:rPr>
  </w:style>
  <w:style w:type="character" w:styleId="ab">
    <w:name w:val="annotation reference"/>
    <w:basedOn w:val="a0"/>
    <w:uiPriority w:val="99"/>
    <w:semiHidden/>
    <w:unhideWhenUsed/>
    <w:rsid w:val="00CA66E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A66EB"/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CA66EB"/>
    <w:rPr>
      <w:color w:val="000000"/>
      <w:lang w:val="en-US" w:eastAsia="ja-JP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A66EB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CA66EB"/>
    <w:rPr>
      <w:b/>
      <w:bCs/>
      <w:color w:val="000000"/>
      <w:lang w:val="en-US" w:eastAsia="ja-JP"/>
    </w:rPr>
  </w:style>
  <w:style w:type="paragraph" w:customStyle="1" w:styleId="1">
    <w:name w:val="Основен текст1"/>
    <w:basedOn w:val="a"/>
    <w:rsid w:val="00ED085E"/>
    <w:pPr>
      <w:shd w:val="clear" w:color="auto" w:fill="FFFFFF"/>
      <w:spacing w:after="420" w:line="0" w:lineRule="atLeast"/>
      <w:ind w:hanging="340"/>
      <w:jc w:val="center"/>
    </w:pPr>
    <w:rPr>
      <w:rFonts w:ascii="Times New Roman" w:eastAsia="Times New Roman" w:hAnsi="Times New Roman"/>
      <w:sz w:val="27"/>
      <w:szCs w:val="27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75FD5-B2D9-456E-B92B-E5BFEFC9B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2417</Words>
  <Characters>13777</Characters>
  <Application>Microsoft Office Word</Application>
  <DocSecurity>0</DocSecurity>
  <Lines>114</Lines>
  <Paragraphs>32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“ЕКОИНЖЕНЕРИНГ” ЕООД</vt:lpstr>
    </vt:vector>
  </TitlesOfParts>
  <Company>MAG Advertising OOD</Company>
  <LinksUpToDate>false</LinksUpToDate>
  <CharactersWithSpaces>16162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“ЕКОИНЖЕНЕРИНГ” ЕООД</dc:title>
  <dc:creator>Office 2004 Test Drive User</dc:creator>
  <cp:lastModifiedBy>Jana</cp:lastModifiedBy>
  <cp:revision>3</cp:revision>
  <cp:lastPrinted>2016-02-08T07:42:00Z</cp:lastPrinted>
  <dcterms:created xsi:type="dcterms:W3CDTF">2016-02-05T14:51:00Z</dcterms:created>
  <dcterms:modified xsi:type="dcterms:W3CDTF">2016-02-08T07:44:00Z</dcterms:modified>
</cp:coreProperties>
</file>